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413" w:type="dxa"/>
        <w:tblLayout w:type="fixed"/>
        <w:tblLook w:val="04A0" w:firstRow="1" w:lastRow="0" w:firstColumn="1" w:lastColumn="0" w:noHBand="0" w:noVBand="1"/>
      </w:tblPr>
      <w:tblGrid>
        <w:gridCol w:w="3747"/>
        <w:gridCol w:w="3656"/>
        <w:gridCol w:w="4085"/>
        <w:gridCol w:w="3925"/>
      </w:tblGrid>
      <w:tr w:rsidR="00CC489A" w:rsidTr="00F2617B">
        <w:trPr>
          <w:trHeight w:val="386"/>
        </w:trPr>
        <w:tc>
          <w:tcPr>
            <w:tcW w:w="15413" w:type="dxa"/>
            <w:gridSpan w:val="4"/>
          </w:tcPr>
          <w:p w:rsidR="00CC489A" w:rsidRPr="0003416B" w:rsidRDefault="00CC489A" w:rsidP="00692EB3">
            <w:pPr>
              <w:jc w:val="center"/>
              <w:rPr>
                <w:rFonts w:ascii="Showcard Gothic" w:hAnsi="Showcard Gothic"/>
                <w:sz w:val="36"/>
                <w:szCs w:val="36"/>
              </w:rPr>
            </w:pPr>
            <w:r>
              <w:rPr>
                <w:rFonts w:ascii="Lucida Calligraphy" w:hAnsi="Lucida Calligraphy"/>
                <w:b/>
                <w:sz w:val="32"/>
              </w:rPr>
              <w:t>Junior Infants 2</w:t>
            </w:r>
            <w:r>
              <w:rPr>
                <w:rFonts w:ascii="Lucida Calligraphy" w:hAnsi="Lucida Calligraphy"/>
                <w:b/>
                <w:sz w:val="32"/>
                <w:vertAlign w:val="superscript"/>
              </w:rPr>
              <w:t>nd</w:t>
            </w:r>
            <w:r>
              <w:rPr>
                <w:rFonts w:ascii="Lucida Calligraphy" w:hAnsi="Lucida Calligraphy"/>
                <w:b/>
                <w:sz w:val="32"/>
              </w:rPr>
              <w:t xml:space="preserve"> June-5</w:t>
            </w:r>
            <w:r>
              <w:rPr>
                <w:rFonts w:ascii="Lucida Calligraphy" w:hAnsi="Lucida Calligraphy"/>
                <w:b/>
                <w:sz w:val="32"/>
                <w:vertAlign w:val="superscript"/>
              </w:rPr>
              <w:t>th</w:t>
            </w:r>
            <w:r>
              <w:rPr>
                <w:rFonts w:ascii="Lucida Calligraphy" w:hAnsi="Lucida Calligraphy"/>
                <w:b/>
                <w:sz w:val="32"/>
              </w:rPr>
              <w:t xml:space="preserve"> June</w:t>
            </w:r>
          </w:p>
        </w:tc>
      </w:tr>
      <w:tr w:rsidR="003B707C" w:rsidTr="003B707C">
        <w:trPr>
          <w:trHeight w:val="386"/>
        </w:trPr>
        <w:tc>
          <w:tcPr>
            <w:tcW w:w="3747" w:type="dxa"/>
          </w:tcPr>
          <w:p w:rsidR="003B707C" w:rsidRPr="0003416B" w:rsidRDefault="003B707C" w:rsidP="00692EB3">
            <w:pPr>
              <w:jc w:val="center"/>
              <w:rPr>
                <w:rFonts w:ascii="Showcard Gothic" w:hAnsi="Showcard Gothic"/>
                <w:sz w:val="36"/>
                <w:szCs w:val="36"/>
              </w:rPr>
            </w:pPr>
            <w:r w:rsidRPr="0003416B">
              <w:rPr>
                <w:rFonts w:ascii="Showcard Gothic" w:hAnsi="Showcard Gothic"/>
                <w:sz w:val="36"/>
                <w:szCs w:val="36"/>
              </w:rPr>
              <w:t>Subject</w:t>
            </w:r>
          </w:p>
        </w:tc>
        <w:tc>
          <w:tcPr>
            <w:tcW w:w="3656" w:type="dxa"/>
          </w:tcPr>
          <w:p w:rsidR="003B707C" w:rsidRPr="0003416B" w:rsidRDefault="003B707C" w:rsidP="00692EB3">
            <w:pPr>
              <w:jc w:val="center"/>
              <w:rPr>
                <w:rFonts w:ascii="Showcard Gothic" w:hAnsi="Showcard Gothic"/>
                <w:sz w:val="36"/>
                <w:szCs w:val="36"/>
              </w:rPr>
            </w:pPr>
            <w:r w:rsidRPr="0003416B">
              <w:rPr>
                <w:rFonts w:ascii="Showcard Gothic" w:hAnsi="Showcard Gothic"/>
                <w:sz w:val="36"/>
                <w:szCs w:val="36"/>
              </w:rPr>
              <w:t>Wednesday</w:t>
            </w:r>
          </w:p>
        </w:tc>
        <w:tc>
          <w:tcPr>
            <w:tcW w:w="4085" w:type="dxa"/>
          </w:tcPr>
          <w:p w:rsidR="003B707C" w:rsidRPr="0003416B" w:rsidRDefault="003B707C" w:rsidP="00692EB3">
            <w:pPr>
              <w:jc w:val="center"/>
              <w:rPr>
                <w:rFonts w:ascii="Showcard Gothic" w:hAnsi="Showcard Gothic"/>
                <w:sz w:val="36"/>
                <w:szCs w:val="36"/>
              </w:rPr>
            </w:pPr>
            <w:r w:rsidRPr="0003416B">
              <w:rPr>
                <w:rFonts w:ascii="Showcard Gothic" w:hAnsi="Showcard Gothic"/>
                <w:sz w:val="36"/>
                <w:szCs w:val="36"/>
              </w:rPr>
              <w:t>Thursday</w:t>
            </w:r>
          </w:p>
        </w:tc>
        <w:tc>
          <w:tcPr>
            <w:tcW w:w="3925" w:type="dxa"/>
          </w:tcPr>
          <w:p w:rsidR="003B707C" w:rsidRPr="0003416B" w:rsidRDefault="003B707C" w:rsidP="00692EB3">
            <w:pPr>
              <w:jc w:val="center"/>
              <w:rPr>
                <w:rFonts w:ascii="Showcard Gothic" w:hAnsi="Showcard Gothic"/>
                <w:sz w:val="36"/>
                <w:szCs w:val="36"/>
              </w:rPr>
            </w:pPr>
            <w:r w:rsidRPr="0003416B">
              <w:rPr>
                <w:rFonts w:ascii="Showcard Gothic" w:hAnsi="Showcard Gothic"/>
                <w:sz w:val="36"/>
                <w:szCs w:val="36"/>
              </w:rPr>
              <w:t>Friday</w:t>
            </w:r>
          </w:p>
        </w:tc>
      </w:tr>
      <w:tr w:rsidR="003B707C" w:rsidTr="003B707C">
        <w:trPr>
          <w:trHeight w:val="404"/>
        </w:trPr>
        <w:tc>
          <w:tcPr>
            <w:tcW w:w="3747" w:type="dxa"/>
          </w:tcPr>
          <w:p w:rsidR="003B707C" w:rsidRPr="00D121B0" w:rsidRDefault="003B707C" w:rsidP="00D121B0">
            <w:pPr>
              <w:jc w:val="center"/>
              <w:rPr>
                <w:rFonts w:ascii="Curlz MT" w:hAnsi="Curlz MT"/>
                <w:b/>
              </w:rPr>
            </w:pPr>
            <w:r w:rsidRPr="00D121B0">
              <w:rPr>
                <w:rFonts w:ascii="Curlz MT" w:hAnsi="Curlz MT"/>
                <w:b/>
                <w:sz w:val="44"/>
              </w:rPr>
              <w:t>Maths</w:t>
            </w:r>
          </w:p>
        </w:tc>
        <w:tc>
          <w:tcPr>
            <w:tcW w:w="3656" w:type="dxa"/>
            <w:vMerge w:val="restart"/>
          </w:tcPr>
          <w:p w:rsidR="003B707C" w:rsidRPr="0059145C" w:rsidRDefault="003B707C"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62336" behindDoc="1" locked="0" layoutInCell="1" allowOverlap="1" wp14:anchorId="54487F2A" wp14:editId="7C43629E">
                  <wp:simplePos x="0" y="0"/>
                  <wp:positionH relativeFrom="column">
                    <wp:posOffset>292735</wp:posOffset>
                  </wp:positionH>
                  <wp:positionV relativeFrom="paragraph">
                    <wp:posOffset>217805</wp:posOffset>
                  </wp:positionV>
                  <wp:extent cx="1686560" cy="1936115"/>
                  <wp:effectExtent l="0" t="0" r="8890" b="6985"/>
                  <wp:wrapTight wrapText="bothSides">
                    <wp:wrapPolygon edited="0">
                      <wp:start x="0" y="0"/>
                      <wp:lineTo x="0" y="21465"/>
                      <wp:lineTo x="21470" y="21465"/>
                      <wp:lineTo x="21470"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560"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45C">
              <w:rPr>
                <w:rFonts w:ascii="Brush Script MT" w:hAnsi="Brush Script MT"/>
                <w:sz w:val="56"/>
                <w:szCs w:val="56"/>
              </w:rPr>
              <w:t>Wellness</w:t>
            </w:r>
          </w:p>
          <w:p w:rsidR="003B707C" w:rsidRPr="0059145C" w:rsidRDefault="003B707C" w:rsidP="00BA58E8">
            <w:pPr>
              <w:jc w:val="center"/>
              <w:rPr>
                <w:rFonts w:ascii="Brush Script MT" w:hAnsi="Brush Script MT"/>
                <w:sz w:val="56"/>
                <w:szCs w:val="56"/>
              </w:rPr>
            </w:pPr>
            <w:r w:rsidRPr="0059145C">
              <w:rPr>
                <w:rFonts w:ascii="Brush Script MT" w:hAnsi="Brush Script MT"/>
                <w:sz w:val="56"/>
                <w:szCs w:val="56"/>
              </w:rPr>
              <w:t>Wednesday</w:t>
            </w:r>
          </w:p>
          <w:p w:rsidR="003B707C" w:rsidRPr="00692EB3" w:rsidRDefault="003B707C" w:rsidP="00317802">
            <w:pPr>
              <w:rPr>
                <w:sz w:val="24"/>
              </w:rPr>
            </w:pPr>
          </w:p>
          <w:p w:rsidR="003B707C" w:rsidRPr="00692EB3" w:rsidRDefault="003B707C" w:rsidP="00317802">
            <w:pPr>
              <w:rPr>
                <w:sz w:val="24"/>
              </w:rPr>
            </w:pPr>
            <w:r w:rsidRPr="00692EB3">
              <w:rPr>
                <w:sz w:val="24"/>
              </w:rPr>
              <w:t>Choose from the list of activities on the website or create your own and share them with us</w:t>
            </w:r>
            <w:r>
              <w:rPr>
                <w:sz w:val="24"/>
              </w:rPr>
              <w:t xml:space="preserve"> i</w:t>
            </w:r>
            <w:r w:rsidRPr="00692EB3">
              <w:rPr>
                <w:sz w:val="24"/>
              </w:rPr>
              <w:t>f you can add to our list as we would love to hear your suggestions!!</w:t>
            </w:r>
          </w:p>
          <w:p w:rsidR="003B707C" w:rsidRDefault="003B707C" w:rsidP="00317802"/>
        </w:tc>
        <w:tc>
          <w:tcPr>
            <w:tcW w:w="4085" w:type="dxa"/>
          </w:tcPr>
          <w:p w:rsidR="003B707C" w:rsidRPr="00E05F67" w:rsidRDefault="003B707C" w:rsidP="00807F8A">
            <w:pPr>
              <w:jc w:val="center"/>
              <w:rPr>
                <w:b/>
                <w:i/>
                <w:u w:val="single"/>
              </w:rPr>
            </w:pPr>
            <w:r>
              <w:rPr>
                <w:b/>
                <w:i/>
                <w:u w:val="single"/>
              </w:rPr>
              <w:t>Time</w:t>
            </w:r>
          </w:p>
          <w:p w:rsidR="003B707C" w:rsidRDefault="003B707C" w:rsidP="008E5BAA">
            <w:pPr>
              <w:pStyle w:val="ListParagraph"/>
              <w:numPr>
                <w:ilvl w:val="0"/>
                <w:numId w:val="2"/>
              </w:numPr>
            </w:pPr>
            <w:r>
              <w:t>What day is it today?</w:t>
            </w:r>
          </w:p>
          <w:p w:rsidR="003B707C" w:rsidRDefault="003B707C" w:rsidP="008E5BAA">
            <w:pPr>
              <w:pStyle w:val="ListParagraph"/>
              <w:numPr>
                <w:ilvl w:val="0"/>
                <w:numId w:val="2"/>
              </w:numPr>
            </w:pPr>
            <w:r>
              <w:t>What day was it yesterday?</w:t>
            </w:r>
          </w:p>
          <w:p w:rsidR="003B707C" w:rsidRDefault="003B707C" w:rsidP="008E5BAA">
            <w:pPr>
              <w:pStyle w:val="ListParagraph"/>
              <w:numPr>
                <w:ilvl w:val="0"/>
                <w:numId w:val="2"/>
              </w:numPr>
            </w:pPr>
            <w:r>
              <w:t>What day will it be tomorrow?</w:t>
            </w:r>
          </w:p>
          <w:p w:rsidR="003B707C" w:rsidRDefault="003B707C" w:rsidP="008E5BAA">
            <w:pPr>
              <w:pStyle w:val="ListParagraph"/>
              <w:numPr>
                <w:ilvl w:val="0"/>
                <w:numId w:val="2"/>
              </w:numPr>
            </w:pPr>
            <w:r>
              <w:t>What month are we in now?</w:t>
            </w:r>
          </w:p>
          <w:p w:rsidR="003B707C" w:rsidRDefault="003B707C" w:rsidP="008E5BAA">
            <w:pPr>
              <w:pStyle w:val="ListParagraph"/>
              <w:numPr>
                <w:ilvl w:val="0"/>
                <w:numId w:val="2"/>
              </w:numPr>
            </w:pPr>
            <w:r>
              <w:t>Which season are we in?</w:t>
            </w:r>
          </w:p>
          <w:p w:rsidR="003B707C" w:rsidRDefault="003B707C" w:rsidP="008E5BAA"/>
          <w:p w:rsidR="003B707C" w:rsidRPr="00875E9D" w:rsidRDefault="003B707C" w:rsidP="00807F8A">
            <w:pPr>
              <w:jc w:val="center"/>
              <w:rPr>
                <w:b/>
                <w:i/>
                <w:u w:val="single"/>
              </w:rPr>
            </w:pPr>
            <w:r>
              <w:rPr>
                <w:b/>
                <w:i/>
                <w:u w:val="single"/>
              </w:rPr>
              <w:t>Money</w:t>
            </w:r>
          </w:p>
          <w:p w:rsidR="003B707C" w:rsidRPr="001032B2" w:rsidRDefault="003B707C" w:rsidP="005B0548">
            <w:pPr>
              <w:pStyle w:val="ListParagraph"/>
              <w:numPr>
                <w:ilvl w:val="0"/>
                <w:numId w:val="2"/>
              </w:numPr>
              <w:rPr>
                <w:i/>
              </w:rPr>
            </w:pPr>
            <w:r w:rsidRPr="001032B2">
              <w:rPr>
                <w:i/>
              </w:rPr>
              <w:t>Recognising the coins:</w:t>
            </w:r>
          </w:p>
          <w:p w:rsidR="003B707C" w:rsidRDefault="003B707C" w:rsidP="001032B2">
            <w:pPr>
              <w:pStyle w:val="ListParagraph"/>
              <w:ind w:left="360"/>
            </w:pPr>
            <w:r>
              <w:t>Allow your child to look at, handle and identify coins up to 5c. The Maths curriculum only asks junior infants to recognise coins to 5c but I do feel that they are able for more and if you feel the same then allow your child to reco</w:t>
            </w:r>
            <w:r w:rsidR="008E4A97">
              <w:t>gnise as many of the coins to €1</w:t>
            </w:r>
            <w:r>
              <w:t xml:space="preserve"> as they are able for. Allow them to handle real money coins, discussing </w:t>
            </w:r>
            <w:r w:rsidR="00045AF7">
              <w:t xml:space="preserve">&amp; comparing </w:t>
            </w:r>
            <w:r>
              <w:t>their shape, colour size etc.</w:t>
            </w:r>
          </w:p>
          <w:p w:rsidR="003B707C" w:rsidRDefault="003B707C" w:rsidP="009C6692">
            <w:pPr>
              <w:pStyle w:val="ListParagraph"/>
              <w:numPr>
                <w:ilvl w:val="0"/>
                <w:numId w:val="2"/>
              </w:numPr>
            </w:pPr>
            <w:r w:rsidRPr="001032B2">
              <w:rPr>
                <w:i/>
              </w:rPr>
              <w:t>Shopping Activities:</w:t>
            </w:r>
            <w:r>
              <w:t xml:space="preserve"> practise in selecting the appropriat</w:t>
            </w:r>
            <w:r w:rsidR="009C6692">
              <w:t>e coins in shopping activities, f</w:t>
            </w:r>
            <w:r>
              <w:t>or example label some food items at home with different prices such as 1c, 2c, 5c and allow them to pay for their selected items.</w:t>
            </w:r>
          </w:p>
          <w:p w:rsidR="003B707C" w:rsidRDefault="003B707C" w:rsidP="005A5FB5">
            <w:pPr>
              <w:pStyle w:val="ListParagraph"/>
              <w:numPr>
                <w:ilvl w:val="0"/>
                <w:numId w:val="2"/>
              </w:numPr>
            </w:pPr>
            <w:r>
              <w:t xml:space="preserve">Maths Book: </w:t>
            </w:r>
            <w:proofErr w:type="spellStart"/>
            <w:r>
              <w:t>Pg</w:t>
            </w:r>
            <w:proofErr w:type="spellEnd"/>
            <w:r>
              <w:t xml:space="preserve"> 112-Money Match</w:t>
            </w:r>
          </w:p>
          <w:p w:rsidR="003B707C" w:rsidRDefault="003B707C" w:rsidP="00D73D0B">
            <w:pPr>
              <w:pStyle w:val="ListParagraph"/>
              <w:ind w:left="360"/>
            </w:pPr>
          </w:p>
        </w:tc>
        <w:tc>
          <w:tcPr>
            <w:tcW w:w="3925" w:type="dxa"/>
          </w:tcPr>
          <w:p w:rsidR="003B707C" w:rsidRPr="00E05F67" w:rsidRDefault="003B707C" w:rsidP="00807F8A">
            <w:pPr>
              <w:jc w:val="center"/>
              <w:rPr>
                <w:b/>
                <w:i/>
                <w:u w:val="single"/>
              </w:rPr>
            </w:pPr>
            <w:r>
              <w:rPr>
                <w:b/>
                <w:i/>
                <w:u w:val="single"/>
              </w:rPr>
              <w:t>Time</w:t>
            </w:r>
          </w:p>
          <w:p w:rsidR="003B707C" w:rsidRDefault="003B707C" w:rsidP="00807F8A">
            <w:pPr>
              <w:pStyle w:val="ListParagraph"/>
              <w:numPr>
                <w:ilvl w:val="0"/>
                <w:numId w:val="2"/>
              </w:numPr>
            </w:pPr>
            <w:r>
              <w:t>Repeat Time questions each day</w:t>
            </w:r>
          </w:p>
          <w:p w:rsidR="003B707C" w:rsidRDefault="003B707C" w:rsidP="00807F8A"/>
          <w:p w:rsidR="003B707C" w:rsidRPr="00875E9D" w:rsidRDefault="003B707C" w:rsidP="005A5FB5">
            <w:pPr>
              <w:jc w:val="center"/>
              <w:rPr>
                <w:b/>
                <w:i/>
                <w:u w:val="single"/>
              </w:rPr>
            </w:pPr>
            <w:r>
              <w:rPr>
                <w:b/>
                <w:i/>
                <w:u w:val="single"/>
              </w:rPr>
              <w:t>Money</w:t>
            </w:r>
          </w:p>
          <w:p w:rsidR="003B707C" w:rsidRPr="001032B2" w:rsidRDefault="003B707C" w:rsidP="005A5FB5">
            <w:pPr>
              <w:pStyle w:val="ListParagraph"/>
              <w:numPr>
                <w:ilvl w:val="0"/>
                <w:numId w:val="2"/>
              </w:numPr>
              <w:rPr>
                <w:i/>
              </w:rPr>
            </w:pPr>
            <w:r w:rsidRPr="001032B2">
              <w:rPr>
                <w:i/>
              </w:rPr>
              <w:t>Recognising the coins:</w:t>
            </w:r>
          </w:p>
          <w:p w:rsidR="003B707C" w:rsidRDefault="003B707C" w:rsidP="005A5FB5">
            <w:pPr>
              <w:pStyle w:val="ListParagraph"/>
              <w:ind w:left="360"/>
            </w:pPr>
            <w:r>
              <w:t>Allow your child to look at, handle and identify coins up to 5c. The Maths curriculum only asks junior infants to recognise coins to 5c but I do feel that they are able for more and if you feel the same then allow your child to reco</w:t>
            </w:r>
            <w:r w:rsidR="008E4A97">
              <w:t>gnise as many of the coins to €1</w:t>
            </w:r>
            <w:r>
              <w:t xml:space="preserve"> as they are able for. Allow them to handle real money coins, discussing </w:t>
            </w:r>
            <w:r w:rsidR="00046D92">
              <w:t xml:space="preserve">&amp; comparing </w:t>
            </w:r>
            <w:r>
              <w:t>their shape, colour size etc.</w:t>
            </w:r>
          </w:p>
          <w:p w:rsidR="003B707C" w:rsidRDefault="003B707C" w:rsidP="009C6692">
            <w:pPr>
              <w:pStyle w:val="ListParagraph"/>
              <w:numPr>
                <w:ilvl w:val="0"/>
                <w:numId w:val="2"/>
              </w:numPr>
            </w:pPr>
            <w:r w:rsidRPr="001032B2">
              <w:rPr>
                <w:i/>
              </w:rPr>
              <w:t>Shopping Activities:</w:t>
            </w:r>
            <w:r>
              <w:t xml:space="preserve"> practise in selecting the appropriat</w:t>
            </w:r>
            <w:r w:rsidR="009C6692">
              <w:t>e coins in shopping activities, f</w:t>
            </w:r>
            <w:r>
              <w:t>or example label some food items at home with different prices such as 1c, 2c, 5c and allow them to pay for their selected items.</w:t>
            </w:r>
          </w:p>
          <w:p w:rsidR="003B707C" w:rsidRDefault="003B707C" w:rsidP="005A5FB5">
            <w:pPr>
              <w:pStyle w:val="ListParagraph"/>
              <w:numPr>
                <w:ilvl w:val="0"/>
                <w:numId w:val="2"/>
              </w:numPr>
            </w:pPr>
            <w:r w:rsidRPr="005A5FB5">
              <w:rPr>
                <w:i/>
              </w:rPr>
              <w:t>Counting Money:</w:t>
            </w:r>
            <w:r>
              <w:t xml:space="preserve"> collect about ten 1c coins for counting. Ask your child to count how much you give them as you set out various amounts using the 1c coins. </w:t>
            </w:r>
          </w:p>
          <w:p w:rsidR="003B707C" w:rsidRDefault="003B707C" w:rsidP="005A5FB5">
            <w:pPr>
              <w:pStyle w:val="ListParagraph"/>
              <w:numPr>
                <w:ilvl w:val="0"/>
                <w:numId w:val="2"/>
              </w:numPr>
            </w:pPr>
            <w:r>
              <w:t xml:space="preserve">Maths Book: </w:t>
            </w:r>
            <w:proofErr w:type="spellStart"/>
            <w:r>
              <w:t>Pg</w:t>
            </w:r>
            <w:proofErr w:type="spellEnd"/>
            <w:r>
              <w:t xml:space="preserve"> 113-How much? </w:t>
            </w:r>
          </w:p>
        </w:tc>
      </w:tr>
      <w:tr w:rsidR="003B707C" w:rsidTr="003B707C">
        <w:trPr>
          <w:trHeight w:val="386"/>
        </w:trPr>
        <w:tc>
          <w:tcPr>
            <w:tcW w:w="3747" w:type="dxa"/>
          </w:tcPr>
          <w:p w:rsidR="003B707C" w:rsidRPr="00013650" w:rsidRDefault="003B707C" w:rsidP="00013650">
            <w:pPr>
              <w:jc w:val="center"/>
              <w:rPr>
                <w:rFonts w:ascii="Curlz MT" w:hAnsi="Curlz MT"/>
                <w:b/>
                <w:sz w:val="44"/>
                <w:szCs w:val="44"/>
              </w:rPr>
            </w:pPr>
            <w:r w:rsidRPr="00013650">
              <w:rPr>
                <w:rFonts w:ascii="Curlz MT" w:hAnsi="Curlz MT"/>
                <w:b/>
                <w:sz w:val="44"/>
                <w:szCs w:val="44"/>
              </w:rPr>
              <w:t>English</w:t>
            </w:r>
          </w:p>
        </w:tc>
        <w:tc>
          <w:tcPr>
            <w:tcW w:w="3656" w:type="dxa"/>
            <w:vMerge/>
          </w:tcPr>
          <w:p w:rsidR="003B707C" w:rsidRDefault="003B707C" w:rsidP="00317802"/>
        </w:tc>
        <w:tc>
          <w:tcPr>
            <w:tcW w:w="4085" w:type="dxa"/>
          </w:tcPr>
          <w:p w:rsidR="003B707C" w:rsidRPr="00E05F67" w:rsidRDefault="003B707C" w:rsidP="004B2667">
            <w:pPr>
              <w:jc w:val="center"/>
              <w:rPr>
                <w:b/>
                <w:i/>
                <w:u w:val="single"/>
              </w:rPr>
            </w:pPr>
            <w:r>
              <w:rPr>
                <w:b/>
                <w:i/>
                <w:u w:val="single"/>
              </w:rPr>
              <w:t>Reading- Splash!</w:t>
            </w:r>
          </w:p>
          <w:p w:rsidR="003B707C" w:rsidRDefault="003B707C" w:rsidP="00974544">
            <w:pPr>
              <w:pStyle w:val="ListParagraph"/>
              <w:numPr>
                <w:ilvl w:val="0"/>
                <w:numId w:val="1"/>
              </w:numPr>
            </w:pPr>
            <w:r>
              <w:t xml:space="preserve">Read </w:t>
            </w:r>
            <w:proofErr w:type="spellStart"/>
            <w:r>
              <w:t>pg</w:t>
            </w:r>
            <w:proofErr w:type="spellEnd"/>
            <w:r>
              <w:t xml:space="preserve"> 14</w:t>
            </w:r>
          </w:p>
          <w:p w:rsidR="003B707C" w:rsidRPr="005912A2" w:rsidRDefault="003B707C" w:rsidP="006A6AF7">
            <w:pPr>
              <w:pStyle w:val="ListParagraph"/>
              <w:numPr>
                <w:ilvl w:val="0"/>
                <w:numId w:val="1"/>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5912A2" w:rsidRDefault="005912A2" w:rsidP="005912A2">
            <w:pPr>
              <w:rPr>
                <w:i/>
              </w:rPr>
            </w:pPr>
          </w:p>
          <w:p w:rsidR="005912A2" w:rsidRPr="005912A2" w:rsidRDefault="005912A2" w:rsidP="005912A2">
            <w:pPr>
              <w:rPr>
                <w:i/>
              </w:rPr>
            </w:pPr>
          </w:p>
          <w:p w:rsidR="003B707C" w:rsidRDefault="003B707C" w:rsidP="00974544">
            <w:pPr>
              <w:pStyle w:val="ListParagraph"/>
              <w:numPr>
                <w:ilvl w:val="0"/>
                <w:numId w:val="1"/>
              </w:numPr>
            </w:pPr>
            <w:r>
              <w:lastRenderedPageBreak/>
              <w:t xml:space="preserve">Reading Zone Activity Book </w:t>
            </w:r>
            <w:proofErr w:type="spellStart"/>
            <w:r>
              <w:t>pg</w:t>
            </w:r>
            <w:proofErr w:type="spellEnd"/>
            <w:r>
              <w:t xml:space="preserve"> 35.</w:t>
            </w:r>
          </w:p>
          <w:p w:rsidR="003B707C" w:rsidRDefault="003B707C" w:rsidP="006A6AF7">
            <w:pPr>
              <w:pStyle w:val="ListParagraph"/>
              <w:numPr>
                <w:ilvl w:val="0"/>
                <w:numId w:val="1"/>
              </w:numPr>
            </w:pPr>
            <w:r>
              <w:t>Read or listen to a storybook</w:t>
            </w:r>
          </w:p>
          <w:p w:rsidR="003B707C" w:rsidRDefault="003B707C" w:rsidP="006A6AF7">
            <w:pPr>
              <w:pStyle w:val="ListParagraph"/>
              <w:numPr>
                <w:ilvl w:val="0"/>
                <w:numId w:val="1"/>
              </w:numPr>
            </w:pPr>
            <w:r>
              <w:t xml:space="preserve">Supplementary reader on </w:t>
            </w:r>
            <w:proofErr w:type="spellStart"/>
            <w:r>
              <w:t>Folens</w:t>
            </w:r>
            <w:proofErr w:type="spellEnd"/>
            <w:r>
              <w:t xml:space="preserve"> online. </w:t>
            </w:r>
          </w:p>
          <w:p w:rsidR="003B707C" w:rsidRDefault="003B707C" w:rsidP="006A6AF7">
            <w:pPr>
              <w:pStyle w:val="ListParagraph"/>
              <w:ind w:left="360"/>
            </w:pPr>
          </w:p>
          <w:p w:rsidR="003B707C" w:rsidRPr="00E05F67" w:rsidRDefault="003B707C" w:rsidP="004351D3">
            <w:pPr>
              <w:jc w:val="center"/>
              <w:rPr>
                <w:b/>
                <w:i/>
                <w:u w:val="single"/>
              </w:rPr>
            </w:pPr>
            <w:r>
              <w:rPr>
                <w:b/>
                <w:i/>
                <w:u w:val="single"/>
              </w:rPr>
              <w:t>Jolly Phonics</w:t>
            </w:r>
          </w:p>
          <w:p w:rsidR="003B707C" w:rsidRDefault="003B707C" w:rsidP="00974544">
            <w:pPr>
              <w:pStyle w:val="ListParagraph"/>
              <w:numPr>
                <w:ilvl w:val="0"/>
                <w:numId w:val="1"/>
              </w:numPr>
            </w:pPr>
            <w:r>
              <w:t>Sing the alphabet song and as you sing point out the letters on the alphabet mat.</w:t>
            </w:r>
          </w:p>
          <w:p w:rsidR="003B707C" w:rsidRDefault="00804765" w:rsidP="0007654D">
            <w:pPr>
              <w:pStyle w:val="ListParagraph"/>
              <w:ind w:left="360"/>
              <w:rPr>
                <w:color w:val="0000FF"/>
                <w:u w:val="single"/>
              </w:rPr>
            </w:pPr>
            <w:hyperlink r:id="rId9" w:history="1">
              <w:r w:rsidR="003B707C" w:rsidRPr="006D061B">
                <w:rPr>
                  <w:color w:val="0000FF"/>
                  <w:u w:val="single"/>
                </w:rPr>
                <w:t>https://www.youtube.com/watch?v=FdyaHGzcwZ4</w:t>
              </w:r>
            </w:hyperlink>
          </w:p>
          <w:p w:rsidR="003B707C" w:rsidRPr="006E10C0" w:rsidRDefault="003B707C" w:rsidP="00974544">
            <w:pPr>
              <w:pStyle w:val="ListParagraph"/>
              <w:numPr>
                <w:ilvl w:val="0"/>
                <w:numId w:val="1"/>
              </w:numPr>
              <w:rPr>
                <w:i/>
              </w:rPr>
            </w:pPr>
            <w:r w:rsidRPr="003801FF">
              <w:rPr>
                <w:i/>
              </w:rPr>
              <w:t xml:space="preserve">‘I Spy’ </w:t>
            </w:r>
          </w:p>
          <w:p w:rsidR="003B707C" w:rsidRDefault="003B707C" w:rsidP="00974544">
            <w:pPr>
              <w:pStyle w:val="ListParagraph"/>
              <w:numPr>
                <w:ilvl w:val="0"/>
                <w:numId w:val="1"/>
              </w:numPr>
            </w:pPr>
            <w:r>
              <w:t>Revision of letter sounds with particular emphasis on revising the short and long vowel sounds with the aid of the vowel song.</w:t>
            </w:r>
          </w:p>
          <w:p w:rsidR="003B707C" w:rsidRPr="001837E1" w:rsidRDefault="003B707C" w:rsidP="00974544">
            <w:pPr>
              <w:pStyle w:val="ListParagraph"/>
              <w:numPr>
                <w:ilvl w:val="0"/>
                <w:numId w:val="1"/>
              </w:numPr>
              <w:rPr>
                <w:i/>
              </w:rPr>
            </w:pPr>
            <w:r w:rsidRPr="001837E1">
              <w:rPr>
                <w:i/>
              </w:rPr>
              <w:t xml:space="preserve">Tricky Words: </w:t>
            </w:r>
          </w:p>
          <w:p w:rsidR="003B707C" w:rsidRDefault="003B707C" w:rsidP="00974544">
            <w:pPr>
              <w:pStyle w:val="ListParagraph"/>
              <w:ind w:left="360"/>
            </w:pPr>
            <w:r>
              <w:t>Today’s new Tricky words are:</w:t>
            </w:r>
          </w:p>
          <w:p w:rsidR="003B707C" w:rsidRDefault="003B707C" w:rsidP="00D810CB">
            <w:pPr>
              <w:pStyle w:val="ListParagraph"/>
              <w:ind w:left="360"/>
              <w:jc w:val="center"/>
              <w:rPr>
                <w:b/>
              </w:rPr>
            </w:pPr>
            <w:r>
              <w:rPr>
                <w:b/>
              </w:rPr>
              <w:t>live</w:t>
            </w:r>
          </w:p>
          <w:p w:rsidR="003B707C" w:rsidRPr="00D810CB" w:rsidRDefault="003B707C" w:rsidP="00D810CB">
            <w:pPr>
              <w:pStyle w:val="ListParagraph"/>
              <w:ind w:left="360"/>
              <w:jc w:val="center"/>
              <w:rPr>
                <w:b/>
              </w:rPr>
            </w:pPr>
            <w:r>
              <w:rPr>
                <w:b/>
              </w:rPr>
              <w:t>give</w:t>
            </w:r>
          </w:p>
          <w:p w:rsidR="003B707C" w:rsidRDefault="003B707C" w:rsidP="00974544">
            <w:pPr>
              <w:pStyle w:val="ListParagraph"/>
              <w:numPr>
                <w:ilvl w:val="0"/>
                <w:numId w:val="1"/>
              </w:numPr>
            </w:pPr>
            <w:r>
              <w:rPr>
                <w:i/>
              </w:rPr>
              <w:t>Tricky Words Games:</w:t>
            </w:r>
            <w:r>
              <w:t xml:space="preserve"> try some of the Tricky words Snakes and Ladders games suitable for the words they have learned.</w:t>
            </w:r>
          </w:p>
          <w:p w:rsidR="003B707C" w:rsidRDefault="003B707C" w:rsidP="00974544">
            <w:pPr>
              <w:pStyle w:val="ListParagraph"/>
              <w:numPr>
                <w:ilvl w:val="0"/>
                <w:numId w:val="1"/>
              </w:numPr>
            </w:pPr>
            <w:r>
              <w:t>Blending List-move on with the next Word Box</w:t>
            </w:r>
          </w:p>
          <w:p w:rsidR="003B707C" w:rsidRPr="001837E1" w:rsidRDefault="003B707C" w:rsidP="00974544">
            <w:pPr>
              <w:pStyle w:val="ListParagraph"/>
              <w:numPr>
                <w:ilvl w:val="0"/>
                <w:numId w:val="1"/>
              </w:numPr>
              <w:rPr>
                <w:i/>
              </w:rPr>
            </w:pPr>
            <w:r w:rsidRPr="001837E1">
              <w:rPr>
                <w:i/>
              </w:rPr>
              <w:t xml:space="preserve">Dictation: </w:t>
            </w:r>
          </w:p>
          <w:p w:rsidR="003B707C" w:rsidRPr="004351D3" w:rsidRDefault="003B707C" w:rsidP="004351D3">
            <w:pPr>
              <w:pStyle w:val="ListParagraph"/>
              <w:ind w:left="360"/>
              <w:jc w:val="center"/>
              <w:rPr>
                <w:b/>
              </w:rPr>
            </w:pPr>
            <w:r>
              <w:rPr>
                <w:b/>
              </w:rPr>
              <w:t>rain</w:t>
            </w:r>
          </w:p>
          <w:p w:rsidR="003B707C" w:rsidRPr="004351D3" w:rsidRDefault="003B707C" w:rsidP="004351D3">
            <w:pPr>
              <w:pStyle w:val="ListParagraph"/>
              <w:ind w:left="360"/>
              <w:jc w:val="center"/>
              <w:rPr>
                <w:b/>
              </w:rPr>
            </w:pPr>
            <w:r>
              <w:rPr>
                <w:b/>
              </w:rPr>
              <w:t>fast</w:t>
            </w:r>
          </w:p>
          <w:p w:rsidR="003B707C" w:rsidRPr="004351D3" w:rsidRDefault="003B707C" w:rsidP="004351D3">
            <w:pPr>
              <w:pStyle w:val="ListParagraph"/>
              <w:ind w:left="360"/>
              <w:jc w:val="center"/>
              <w:rPr>
                <w:b/>
              </w:rPr>
            </w:pPr>
            <w:r>
              <w:rPr>
                <w:b/>
              </w:rPr>
              <w:t>pie</w:t>
            </w:r>
          </w:p>
          <w:p w:rsidR="003B707C" w:rsidRDefault="003B707C" w:rsidP="00B20CCE">
            <w:pPr>
              <w:pStyle w:val="ListParagraph"/>
              <w:ind w:left="360"/>
              <w:jc w:val="center"/>
              <w:rPr>
                <w:b/>
              </w:rPr>
            </w:pPr>
            <w:r>
              <w:rPr>
                <w:b/>
              </w:rPr>
              <w:t>moan</w:t>
            </w:r>
          </w:p>
          <w:p w:rsidR="003B707C" w:rsidRPr="00B20CCE" w:rsidRDefault="003B707C" w:rsidP="00B20CCE">
            <w:pPr>
              <w:pStyle w:val="ListParagraph"/>
              <w:ind w:left="360"/>
              <w:jc w:val="center"/>
              <w:rPr>
                <w:b/>
              </w:rPr>
            </w:pPr>
            <w:r>
              <w:rPr>
                <w:b/>
              </w:rPr>
              <w:t>from</w:t>
            </w:r>
          </w:p>
          <w:p w:rsidR="003B707C" w:rsidRDefault="003B707C" w:rsidP="00CA4790">
            <w:pPr>
              <w:pStyle w:val="ListParagraph"/>
              <w:ind w:left="360"/>
            </w:pPr>
          </w:p>
          <w:p w:rsidR="003B707C" w:rsidRDefault="003B707C" w:rsidP="00317802"/>
        </w:tc>
        <w:tc>
          <w:tcPr>
            <w:tcW w:w="3925" w:type="dxa"/>
          </w:tcPr>
          <w:p w:rsidR="003B707C" w:rsidRPr="00E05F67" w:rsidRDefault="003B707C" w:rsidP="004B2667">
            <w:pPr>
              <w:jc w:val="center"/>
              <w:rPr>
                <w:b/>
                <w:i/>
                <w:u w:val="single"/>
              </w:rPr>
            </w:pPr>
            <w:r>
              <w:rPr>
                <w:b/>
                <w:i/>
                <w:u w:val="single"/>
              </w:rPr>
              <w:lastRenderedPageBreak/>
              <w:t>Reading- Splash!</w:t>
            </w:r>
          </w:p>
          <w:p w:rsidR="003B707C" w:rsidRDefault="003B707C" w:rsidP="00974544">
            <w:pPr>
              <w:pStyle w:val="ListParagraph"/>
              <w:numPr>
                <w:ilvl w:val="0"/>
                <w:numId w:val="1"/>
              </w:numPr>
            </w:pPr>
            <w:r>
              <w:t xml:space="preserve">Read </w:t>
            </w:r>
            <w:proofErr w:type="spellStart"/>
            <w:r>
              <w:t>pg</w:t>
            </w:r>
            <w:proofErr w:type="spellEnd"/>
            <w:r>
              <w:t xml:space="preserve"> 15</w:t>
            </w:r>
          </w:p>
          <w:p w:rsidR="003B707C" w:rsidRDefault="003B707C" w:rsidP="00974544">
            <w:pPr>
              <w:pStyle w:val="ListParagraph"/>
              <w:numPr>
                <w:ilvl w:val="0"/>
                <w:numId w:val="1"/>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p>
          <w:p w:rsidR="003B707C" w:rsidRDefault="003B707C" w:rsidP="00D810CB">
            <w:pPr>
              <w:pStyle w:val="ListParagraph"/>
              <w:ind w:left="360"/>
              <w:rPr>
                <w:b/>
                <w:i/>
              </w:rPr>
            </w:pPr>
            <w:r w:rsidRPr="004916AF">
              <w:rPr>
                <w:b/>
                <w:i/>
              </w:rPr>
              <w:t>‘Splash’</w:t>
            </w:r>
          </w:p>
          <w:p w:rsidR="005912A2" w:rsidRDefault="005912A2" w:rsidP="00D810CB">
            <w:pPr>
              <w:pStyle w:val="ListParagraph"/>
              <w:ind w:left="360"/>
              <w:rPr>
                <w:b/>
                <w:i/>
              </w:rPr>
            </w:pPr>
          </w:p>
          <w:p w:rsidR="005912A2" w:rsidRPr="00D810CB" w:rsidRDefault="005912A2" w:rsidP="00D810CB">
            <w:pPr>
              <w:pStyle w:val="ListParagraph"/>
              <w:ind w:left="360"/>
              <w:rPr>
                <w:b/>
                <w:i/>
              </w:rPr>
            </w:pPr>
          </w:p>
          <w:p w:rsidR="003B707C" w:rsidRDefault="003B707C" w:rsidP="00974544">
            <w:pPr>
              <w:pStyle w:val="ListParagraph"/>
              <w:numPr>
                <w:ilvl w:val="0"/>
                <w:numId w:val="1"/>
              </w:numPr>
            </w:pPr>
            <w:r>
              <w:lastRenderedPageBreak/>
              <w:t xml:space="preserve">Reading Zone Activity Book </w:t>
            </w:r>
            <w:proofErr w:type="spellStart"/>
            <w:r>
              <w:t>pg</w:t>
            </w:r>
            <w:proofErr w:type="spellEnd"/>
            <w:r>
              <w:t xml:space="preserve"> 36.</w:t>
            </w:r>
          </w:p>
          <w:p w:rsidR="003B707C" w:rsidRDefault="003B707C" w:rsidP="00974544">
            <w:pPr>
              <w:pStyle w:val="ListParagraph"/>
              <w:numPr>
                <w:ilvl w:val="0"/>
                <w:numId w:val="1"/>
              </w:numPr>
            </w:pPr>
            <w:r>
              <w:t>Read or listen to a storybook</w:t>
            </w:r>
          </w:p>
          <w:p w:rsidR="003B707C" w:rsidRDefault="003B707C" w:rsidP="006A6AF7">
            <w:pPr>
              <w:pStyle w:val="ListParagraph"/>
              <w:numPr>
                <w:ilvl w:val="0"/>
                <w:numId w:val="1"/>
              </w:numPr>
            </w:pPr>
            <w:r>
              <w:t xml:space="preserve">Supplementary reader on </w:t>
            </w:r>
            <w:proofErr w:type="spellStart"/>
            <w:r>
              <w:t>Folens</w:t>
            </w:r>
            <w:proofErr w:type="spellEnd"/>
            <w:r>
              <w:t xml:space="preserve"> online. </w:t>
            </w:r>
          </w:p>
          <w:p w:rsidR="003B707C" w:rsidRDefault="003B707C" w:rsidP="004351D3">
            <w:pPr>
              <w:jc w:val="center"/>
              <w:rPr>
                <w:b/>
                <w:i/>
                <w:u w:val="single"/>
              </w:rPr>
            </w:pPr>
          </w:p>
          <w:p w:rsidR="003B707C" w:rsidRPr="00E05F67" w:rsidRDefault="003B707C" w:rsidP="004351D3">
            <w:pPr>
              <w:jc w:val="center"/>
              <w:rPr>
                <w:b/>
                <w:i/>
                <w:u w:val="single"/>
              </w:rPr>
            </w:pPr>
            <w:r>
              <w:rPr>
                <w:b/>
                <w:i/>
                <w:u w:val="single"/>
              </w:rPr>
              <w:t>Jolly Phonics</w:t>
            </w:r>
          </w:p>
          <w:p w:rsidR="003B707C" w:rsidRDefault="003B707C" w:rsidP="00974544">
            <w:pPr>
              <w:pStyle w:val="ListParagraph"/>
              <w:numPr>
                <w:ilvl w:val="0"/>
                <w:numId w:val="1"/>
              </w:numPr>
            </w:pPr>
            <w:r>
              <w:t>Sing the alphabet song and as you sing point out the letters on the alphabet mat.</w:t>
            </w:r>
          </w:p>
          <w:p w:rsidR="003B707C" w:rsidRDefault="00804765" w:rsidP="0007654D">
            <w:pPr>
              <w:pStyle w:val="ListParagraph"/>
              <w:ind w:left="360"/>
              <w:rPr>
                <w:color w:val="0000FF"/>
                <w:u w:val="single"/>
              </w:rPr>
            </w:pPr>
            <w:hyperlink r:id="rId10" w:history="1">
              <w:r w:rsidR="003B707C" w:rsidRPr="006D061B">
                <w:rPr>
                  <w:color w:val="0000FF"/>
                  <w:u w:val="single"/>
                </w:rPr>
                <w:t>https://www.youtube.com/watch?v=FdyaHGzcwZ4</w:t>
              </w:r>
            </w:hyperlink>
          </w:p>
          <w:p w:rsidR="003B707C" w:rsidRPr="006E10C0" w:rsidRDefault="003B707C" w:rsidP="00974544">
            <w:pPr>
              <w:pStyle w:val="ListParagraph"/>
              <w:numPr>
                <w:ilvl w:val="0"/>
                <w:numId w:val="1"/>
              </w:numPr>
              <w:rPr>
                <w:i/>
              </w:rPr>
            </w:pPr>
            <w:r w:rsidRPr="003801FF">
              <w:rPr>
                <w:i/>
              </w:rPr>
              <w:t xml:space="preserve">‘I Spy’ </w:t>
            </w:r>
          </w:p>
          <w:p w:rsidR="003B707C" w:rsidRDefault="003B707C" w:rsidP="00974544">
            <w:pPr>
              <w:pStyle w:val="ListParagraph"/>
              <w:numPr>
                <w:ilvl w:val="0"/>
                <w:numId w:val="1"/>
              </w:numPr>
            </w:pPr>
            <w:r>
              <w:t>Revision of letter sounds with particular emphasis on revising the short and long vowel sounds with the aid of the vowel song.</w:t>
            </w:r>
          </w:p>
          <w:p w:rsidR="003B707C" w:rsidRPr="001837E1" w:rsidRDefault="003B707C" w:rsidP="00974544">
            <w:pPr>
              <w:pStyle w:val="ListParagraph"/>
              <w:numPr>
                <w:ilvl w:val="0"/>
                <w:numId w:val="1"/>
              </w:numPr>
              <w:rPr>
                <w:i/>
              </w:rPr>
            </w:pPr>
            <w:r w:rsidRPr="001837E1">
              <w:rPr>
                <w:i/>
              </w:rPr>
              <w:t xml:space="preserve">Tricky Words: </w:t>
            </w:r>
          </w:p>
          <w:p w:rsidR="003B707C" w:rsidRDefault="003B707C" w:rsidP="00974544">
            <w:pPr>
              <w:pStyle w:val="ListParagraph"/>
              <w:ind w:left="360"/>
            </w:pPr>
            <w:r>
              <w:t xml:space="preserve">Revise </w:t>
            </w:r>
            <w:r w:rsidRPr="00D810CB">
              <w:rPr>
                <w:b/>
              </w:rPr>
              <w:t xml:space="preserve">all </w:t>
            </w:r>
            <w:r>
              <w:t>Tricky words 1-30.</w:t>
            </w:r>
          </w:p>
          <w:p w:rsidR="003B707C" w:rsidRDefault="003B707C" w:rsidP="00974544">
            <w:pPr>
              <w:pStyle w:val="ListParagraph"/>
              <w:numPr>
                <w:ilvl w:val="0"/>
                <w:numId w:val="1"/>
              </w:numPr>
            </w:pPr>
            <w:r>
              <w:rPr>
                <w:i/>
              </w:rPr>
              <w:t>Tricky Words Games:</w:t>
            </w:r>
            <w:r>
              <w:t xml:space="preserve"> try some of the Tricky words Snakes and Ladders games suitable for the words they have learned.</w:t>
            </w:r>
          </w:p>
          <w:p w:rsidR="003B707C" w:rsidRDefault="003B707C" w:rsidP="00974544">
            <w:pPr>
              <w:pStyle w:val="ListParagraph"/>
              <w:numPr>
                <w:ilvl w:val="0"/>
                <w:numId w:val="1"/>
              </w:numPr>
            </w:pPr>
            <w:r>
              <w:t>Blending List-move on with the next Word Box</w:t>
            </w:r>
          </w:p>
          <w:p w:rsidR="003B707C" w:rsidRPr="001837E1" w:rsidRDefault="003B707C" w:rsidP="002F520C">
            <w:pPr>
              <w:pStyle w:val="ListParagraph"/>
              <w:numPr>
                <w:ilvl w:val="0"/>
                <w:numId w:val="1"/>
              </w:numPr>
              <w:rPr>
                <w:i/>
              </w:rPr>
            </w:pPr>
            <w:r w:rsidRPr="001837E1">
              <w:rPr>
                <w:i/>
              </w:rPr>
              <w:t xml:space="preserve">Writing: </w:t>
            </w:r>
          </w:p>
          <w:p w:rsidR="003B707C" w:rsidRPr="004351D3" w:rsidRDefault="003B707C" w:rsidP="002F520C">
            <w:r w:rsidRPr="004351D3">
              <w:t>Write two sentences today. You will write the sentences on a page for your child and they will copy to practis</w:t>
            </w:r>
            <w:r>
              <w:t xml:space="preserve">e handwriting, with a keen focus </w:t>
            </w:r>
            <w:r w:rsidRPr="004351D3">
              <w:t>on a capital letter at the beginning, a full stop at the end and a finger space between words. Guide your child towards compiling these sentences</w:t>
            </w:r>
            <w:r>
              <w:t xml:space="preserve"> e.g. about their news, class reader ‘Splash!’ or their tricky words learned to date </w:t>
            </w:r>
            <w:r w:rsidRPr="004351D3">
              <w:t>e.g.</w:t>
            </w:r>
          </w:p>
          <w:p w:rsidR="003B707C" w:rsidRDefault="003B707C" w:rsidP="002F520C">
            <w:pPr>
              <w:rPr>
                <w:b/>
              </w:rPr>
            </w:pPr>
          </w:p>
          <w:p w:rsidR="003B707C" w:rsidRDefault="003B707C" w:rsidP="002F520C">
            <w:pPr>
              <w:tabs>
                <w:tab w:val="center" w:pos="1309"/>
              </w:tabs>
              <w:rPr>
                <w:b/>
              </w:rPr>
            </w:pPr>
            <w:proofErr w:type="spellStart"/>
            <w:r>
              <w:rPr>
                <w:b/>
              </w:rPr>
              <w:t>Donnacha</w:t>
            </w:r>
            <w:proofErr w:type="spellEnd"/>
            <w:r>
              <w:rPr>
                <w:b/>
              </w:rPr>
              <w:t xml:space="preserve"> will give you a sweet.</w:t>
            </w:r>
          </w:p>
          <w:p w:rsidR="003B707C" w:rsidRPr="004351D3" w:rsidRDefault="003B707C" w:rsidP="002F520C">
            <w:pPr>
              <w:tabs>
                <w:tab w:val="center" w:pos="1309"/>
              </w:tabs>
              <w:rPr>
                <w:b/>
              </w:rPr>
            </w:pPr>
            <w:r>
              <w:rPr>
                <w:b/>
              </w:rPr>
              <w:t xml:space="preserve">Darcie likes your work. </w:t>
            </w:r>
          </w:p>
          <w:p w:rsidR="003B707C" w:rsidRDefault="003B707C" w:rsidP="00CA4790"/>
          <w:p w:rsidR="003B707C" w:rsidRDefault="003B707C" w:rsidP="002F520C">
            <w:pPr>
              <w:tabs>
                <w:tab w:val="center" w:pos="1309"/>
              </w:tabs>
            </w:pPr>
          </w:p>
        </w:tc>
      </w:tr>
      <w:tr w:rsidR="003B707C" w:rsidTr="003B707C">
        <w:trPr>
          <w:trHeight w:val="404"/>
        </w:trPr>
        <w:tc>
          <w:tcPr>
            <w:tcW w:w="3747" w:type="dxa"/>
          </w:tcPr>
          <w:p w:rsidR="003B707C" w:rsidRDefault="003B707C" w:rsidP="0008217D">
            <w:pPr>
              <w:jc w:val="center"/>
            </w:pPr>
            <w:proofErr w:type="spellStart"/>
            <w:r>
              <w:rPr>
                <w:rFonts w:ascii="Curlz MT" w:hAnsi="Curlz MT"/>
                <w:b/>
                <w:sz w:val="44"/>
                <w:szCs w:val="44"/>
              </w:rPr>
              <w:lastRenderedPageBreak/>
              <w:t>Gaeilge</w:t>
            </w:r>
            <w:proofErr w:type="spellEnd"/>
          </w:p>
        </w:tc>
        <w:tc>
          <w:tcPr>
            <w:tcW w:w="3656" w:type="dxa"/>
            <w:vMerge/>
          </w:tcPr>
          <w:p w:rsidR="003B707C" w:rsidRDefault="003B707C" w:rsidP="00317802"/>
        </w:tc>
        <w:tc>
          <w:tcPr>
            <w:tcW w:w="8010" w:type="dxa"/>
            <w:gridSpan w:val="2"/>
          </w:tcPr>
          <w:p w:rsidR="003B707C" w:rsidRPr="00810ACE" w:rsidRDefault="003B707C" w:rsidP="00276BFE">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Ag an </w:t>
            </w:r>
            <w:proofErr w:type="spellStart"/>
            <w:r>
              <w:rPr>
                <w:b/>
                <w:i/>
                <w:u w:val="single"/>
              </w:rPr>
              <w:t>Zú</w:t>
            </w:r>
            <w:proofErr w:type="spellEnd"/>
          </w:p>
          <w:p w:rsidR="003B707C" w:rsidRPr="00825D5B" w:rsidRDefault="003B707C" w:rsidP="00276BFE">
            <w:pPr>
              <w:rPr>
                <w:i/>
              </w:rPr>
            </w:pPr>
            <w:proofErr w:type="spellStart"/>
            <w:r w:rsidRPr="00825D5B">
              <w:rPr>
                <w:i/>
              </w:rPr>
              <w:t>Foclóir</w:t>
            </w:r>
            <w:proofErr w:type="spellEnd"/>
            <w:r>
              <w:rPr>
                <w:i/>
              </w:rPr>
              <w:t xml:space="preserve"> (vocabulary)</w:t>
            </w:r>
            <w:r w:rsidRPr="00825D5B">
              <w:rPr>
                <w:i/>
              </w:rPr>
              <w:t xml:space="preserve">: </w:t>
            </w:r>
          </w:p>
          <w:p w:rsidR="003B707C" w:rsidRDefault="003B707C" w:rsidP="00276BFE">
            <w:r>
              <w:rPr>
                <w:b/>
              </w:rPr>
              <w:t xml:space="preserve">An </w:t>
            </w:r>
            <w:proofErr w:type="spellStart"/>
            <w:r>
              <w:rPr>
                <w:b/>
              </w:rPr>
              <w:t>zú</w:t>
            </w:r>
            <w:proofErr w:type="spellEnd"/>
            <w:r>
              <w:t>…the zoo</w:t>
            </w:r>
          </w:p>
          <w:p w:rsidR="003B707C" w:rsidRDefault="003B707C" w:rsidP="00276BFE">
            <w:proofErr w:type="spellStart"/>
            <w:r>
              <w:rPr>
                <w:b/>
              </w:rPr>
              <w:t>ainmhithe</w:t>
            </w:r>
            <w:proofErr w:type="spellEnd"/>
            <w:r>
              <w:t>…animals</w:t>
            </w:r>
          </w:p>
          <w:p w:rsidR="003B707C" w:rsidRDefault="003B707C" w:rsidP="00276BFE">
            <w:proofErr w:type="spellStart"/>
            <w:r>
              <w:rPr>
                <w:b/>
              </w:rPr>
              <w:t>moncaí</w:t>
            </w:r>
            <w:proofErr w:type="spellEnd"/>
            <w:r>
              <w:t>…monkey</w:t>
            </w:r>
          </w:p>
          <w:p w:rsidR="003B707C" w:rsidRDefault="003B707C" w:rsidP="00276BFE">
            <w:proofErr w:type="spellStart"/>
            <w:r>
              <w:rPr>
                <w:b/>
              </w:rPr>
              <w:t>sioráf</w:t>
            </w:r>
            <w:proofErr w:type="spellEnd"/>
            <w:r>
              <w:t>…giraffe</w:t>
            </w:r>
          </w:p>
          <w:p w:rsidR="003B707C" w:rsidRDefault="003B707C" w:rsidP="00276BFE">
            <w:proofErr w:type="spellStart"/>
            <w:r>
              <w:rPr>
                <w:b/>
              </w:rPr>
              <w:t>leon</w:t>
            </w:r>
            <w:proofErr w:type="spellEnd"/>
            <w:r>
              <w:t>…lion</w:t>
            </w:r>
          </w:p>
          <w:p w:rsidR="003B707C" w:rsidRDefault="003B707C" w:rsidP="00276BFE">
            <w:proofErr w:type="spellStart"/>
            <w:r>
              <w:rPr>
                <w:b/>
              </w:rPr>
              <w:t>eilifint</w:t>
            </w:r>
            <w:proofErr w:type="spellEnd"/>
            <w:r>
              <w:t>…elephant</w:t>
            </w:r>
          </w:p>
          <w:p w:rsidR="003B707C" w:rsidRDefault="003B707C" w:rsidP="00276BFE">
            <w:proofErr w:type="spellStart"/>
            <w:r>
              <w:rPr>
                <w:b/>
              </w:rPr>
              <w:t>nathair</w:t>
            </w:r>
            <w:proofErr w:type="spellEnd"/>
            <w:r>
              <w:rPr>
                <w:b/>
              </w:rPr>
              <w:t xml:space="preserve"> </w:t>
            </w:r>
            <w:proofErr w:type="spellStart"/>
            <w:r>
              <w:rPr>
                <w:b/>
              </w:rPr>
              <w:t>nimhe</w:t>
            </w:r>
            <w:proofErr w:type="spellEnd"/>
            <w:r>
              <w:t>…snake</w:t>
            </w:r>
          </w:p>
          <w:p w:rsidR="003B707C" w:rsidRDefault="003B707C" w:rsidP="00276BFE">
            <w:proofErr w:type="spellStart"/>
            <w:r>
              <w:rPr>
                <w:b/>
              </w:rPr>
              <w:t>uachtar</w:t>
            </w:r>
            <w:proofErr w:type="spellEnd"/>
            <w:r>
              <w:rPr>
                <w:b/>
              </w:rPr>
              <w:t xml:space="preserve"> </w:t>
            </w:r>
            <w:proofErr w:type="spellStart"/>
            <w:r>
              <w:rPr>
                <w:b/>
              </w:rPr>
              <w:t>reoite</w:t>
            </w:r>
            <w:proofErr w:type="spellEnd"/>
            <w:r>
              <w:t>…ice cream</w:t>
            </w:r>
          </w:p>
          <w:p w:rsidR="003B707C" w:rsidRDefault="003B707C" w:rsidP="00276BFE">
            <w:proofErr w:type="spellStart"/>
            <w:r>
              <w:rPr>
                <w:b/>
              </w:rPr>
              <w:t>hata</w:t>
            </w:r>
            <w:proofErr w:type="spellEnd"/>
            <w:r>
              <w:rPr>
                <w:b/>
              </w:rPr>
              <w:t xml:space="preserve"> </w:t>
            </w:r>
            <w:proofErr w:type="spellStart"/>
            <w:r>
              <w:rPr>
                <w:b/>
              </w:rPr>
              <w:t>gréine</w:t>
            </w:r>
            <w:proofErr w:type="spellEnd"/>
            <w:r>
              <w:t>…sunhat</w:t>
            </w:r>
          </w:p>
          <w:p w:rsidR="003B707C" w:rsidRDefault="003B707C" w:rsidP="00276BFE">
            <w:proofErr w:type="spellStart"/>
            <w:r>
              <w:rPr>
                <w:b/>
              </w:rPr>
              <w:t>spéaclaí</w:t>
            </w:r>
            <w:proofErr w:type="spellEnd"/>
            <w:r>
              <w:rPr>
                <w:b/>
              </w:rPr>
              <w:t xml:space="preserve"> </w:t>
            </w:r>
            <w:proofErr w:type="spellStart"/>
            <w:r>
              <w:rPr>
                <w:b/>
              </w:rPr>
              <w:t>gréine</w:t>
            </w:r>
            <w:proofErr w:type="spellEnd"/>
            <w:r>
              <w:t>…sunglasses</w:t>
            </w:r>
          </w:p>
          <w:p w:rsidR="003B707C" w:rsidRDefault="003B707C" w:rsidP="00276BFE">
            <w:proofErr w:type="spellStart"/>
            <w:r>
              <w:rPr>
                <w:b/>
              </w:rPr>
              <w:t>eagla</w:t>
            </w:r>
            <w:proofErr w:type="spellEnd"/>
            <w:r>
              <w:t>…afraid</w:t>
            </w:r>
          </w:p>
          <w:p w:rsidR="003B707C" w:rsidRDefault="003B707C" w:rsidP="00276BFE">
            <w:pPr>
              <w:rPr>
                <w:i/>
              </w:rPr>
            </w:pPr>
          </w:p>
          <w:p w:rsidR="003B707C" w:rsidRDefault="003B707C" w:rsidP="00CB2232">
            <w:r>
              <w:t xml:space="preserve">For this week we revise </w:t>
            </w:r>
            <w:proofErr w:type="spellStart"/>
            <w:r>
              <w:t>Foclóir</w:t>
            </w:r>
            <w:proofErr w:type="spellEnd"/>
            <w:r>
              <w:t xml:space="preserve"> and also attempt to move on to talking about the poster provided based on this topic. Some questions we could ask are as follows in an effort to elicit as much information, words and phrases as possible from the children:</w:t>
            </w:r>
          </w:p>
          <w:p w:rsidR="003B707C" w:rsidRPr="00E57D52" w:rsidRDefault="003B707C" w:rsidP="00CB2232">
            <w:pPr>
              <w:rPr>
                <w:b/>
              </w:rPr>
            </w:pPr>
          </w:p>
          <w:p w:rsidR="003B707C" w:rsidRPr="00891013" w:rsidRDefault="003B707C" w:rsidP="00CB2232">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moncaí</w:t>
            </w:r>
            <w:proofErr w:type="spellEnd"/>
            <w:r>
              <w:t>/</w:t>
            </w:r>
            <w:proofErr w:type="spellStart"/>
            <w:r>
              <w:t>eilifint</w:t>
            </w:r>
            <w:proofErr w:type="spellEnd"/>
            <w:r>
              <w:t>..)</w:t>
            </w:r>
          </w:p>
          <w:p w:rsidR="003B707C" w:rsidRPr="00891013" w:rsidRDefault="003B707C" w:rsidP="00891013">
            <w:pPr>
              <w:pStyle w:val="ListParagraph"/>
              <w:numPr>
                <w:ilvl w:val="0"/>
                <w:numId w:val="11"/>
              </w:numPr>
              <w:rPr>
                <w:i/>
              </w:rPr>
            </w:pPr>
            <w:r>
              <w:rPr>
                <w:b/>
                <w:i/>
              </w:rPr>
              <w:t xml:space="preserve">An </w:t>
            </w:r>
            <w:proofErr w:type="spellStart"/>
            <w:r>
              <w:rPr>
                <w:b/>
                <w:i/>
              </w:rPr>
              <w:t>bhf</w:t>
            </w:r>
            <w:r w:rsidRPr="00E57D52">
              <w:rPr>
                <w:b/>
                <w:i/>
              </w:rPr>
              <w:t>eiceann</w:t>
            </w:r>
            <w:proofErr w:type="spellEnd"/>
            <w:r w:rsidRPr="00E57D52">
              <w:rPr>
                <w:b/>
                <w:i/>
              </w:rPr>
              <w:t xml:space="preserve"> </w:t>
            </w:r>
            <w:proofErr w:type="spellStart"/>
            <w:r w:rsidRPr="00E57D52">
              <w:rPr>
                <w:b/>
                <w:i/>
              </w:rPr>
              <w:t>tú</w:t>
            </w:r>
            <w:proofErr w:type="spellEnd"/>
            <w:r>
              <w:rPr>
                <w:b/>
                <w:i/>
              </w:rPr>
              <w:t>…</w:t>
            </w:r>
            <w:proofErr w:type="spellStart"/>
            <w:r>
              <w:rPr>
                <w:b/>
                <w:i/>
              </w:rPr>
              <w:t>bó</w:t>
            </w:r>
            <w:proofErr w:type="spellEnd"/>
            <w:r>
              <w:rPr>
                <w:b/>
                <w:i/>
              </w:rPr>
              <w:t>/</w:t>
            </w:r>
            <w:proofErr w:type="spellStart"/>
            <w:r>
              <w:rPr>
                <w:b/>
                <w:i/>
              </w:rPr>
              <w:t>muc</w:t>
            </w:r>
            <w:proofErr w:type="spellEnd"/>
            <w:proofErr w:type="gramStart"/>
            <w:r w:rsidRPr="00E57D52">
              <w:rPr>
                <w:b/>
                <w:i/>
              </w:rPr>
              <w:t>?(</w:t>
            </w:r>
            <w:proofErr w:type="gramEnd"/>
            <w:r w:rsidRPr="00E57D52">
              <w:rPr>
                <w:i/>
              </w:rPr>
              <w:t xml:space="preserve"> do you </w:t>
            </w:r>
            <w:proofErr w:type="spellStart"/>
            <w:r w:rsidRPr="00E57D52">
              <w:rPr>
                <w:i/>
              </w:rPr>
              <w:t>see</w:t>
            </w:r>
            <w:r>
              <w:rPr>
                <w:i/>
              </w:rPr>
              <w:t>..</w:t>
            </w:r>
            <w:proofErr w:type="gramStart"/>
            <w:r>
              <w:rPr>
                <w:i/>
              </w:rPr>
              <w:t>a</w:t>
            </w:r>
            <w:proofErr w:type="spellEnd"/>
            <w:proofErr w:type="gramEnd"/>
            <w:r>
              <w:rPr>
                <w:i/>
              </w:rPr>
              <w:t xml:space="preserve"> cow/pig</w:t>
            </w:r>
            <w:r w:rsidRPr="00E57D52">
              <w:rPr>
                <w:i/>
              </w:rPr>
              <w:t>?)</w:t>
            </w:r>
            <w:r>
              <w:t>…</w:t>
            </w:r>
            <w:proofErr w:type="spellStart"/>
            <w:r>
              <w:t>Ní</w:t>
            </w:r>
            <w:proofErr w:type="spellEnd"/>
            <w:r>
              <w:t xml:space="preserve"> </w:t>
            </w:r>
            <w:proofErr w:type="spellStart"/>
            <w:proofErr w:type="gramStart"/>
            <w:r w:rsidRPr="00E57D52">
              <w:t>F</w:t>
            </w:r>
            <w:r>
              <w:t>h</w:t>
            </w:r>
            <w:r w:rsidRPr="00E57D52">
              <w:t>eicim</w:t>
            </w:r>
            <w:proofErr w:type="spellEnd"/>
            <w:r>
              <w:rPr>
                <w:i/>
              </w:rPr>
              <w:t>(</w:t>
            </w:r>
            <w:proofErr w:type="gramEnd"/>
            <w:r>
              <w:rPr>
                <w:i/>
              </w:rPr>
              <w:t xml:space="preserve">I cannot </w:t>
            </w:r>
            <w:r w:rsidRPr="00E57D52">
              <w:rPr>
                <w:i/>
              </w:rPr>
              <w:t>see)</w:t>
            </w:r>
            <w:r>
              <w:t>…(a cow/pig..)</w:t>
            </w:r>
          </w:p>
          <w:p w:rsidR="003B707C" w:rsidRPr="00CB2232" w:rsidRDefault="003B707C" w:rsidP="00CB2232">
            <w:pPr>
              <w:pStyle w:val="ListParagraph"/>
              <w:numPr>
                <w:ilvl w:val="0"/>
                <w:numId w:val="11"/>
              </w:numPr>
              <w:rPr>
                <w:i/>
              </w:rPr>
            </w:pPr>
            <w:proofErr w:type="spellStart"/>
            <w:r>
              <w:rPr>
                <w:b/>
                <w:i/>
              </w:rPr>
              <w:t>Ca</w:t>
            </w:r>
            <w:proofErr w:type="spellEnd"/>
            <w:r>
              <w:rPr>
                <w:b/>
                <w:i/>
              </w:rPr>
              <w:t xml:space="preserve"> </w:t>
            </w:r>
            <w:proofErr w:type="spellStart"/>
            <w:r>
              <w:rPr>
                <w:b/>
                <w:i/>
              </w:rPr>
              <w:t>bhfuil</w:t>
            </w:r>
            <w:proofErr w:type="spellEnd"/>
            <w:r>
              <w:rPr>
                <w:b/>
                <w:i/>
              </w:rPr>
              <w:t xml:space="preserve"> </w:t>
            </w:r>
            <w:proofErr w:type="spellStart"/>
            <w:r>
              <w:rPr>
                <w:b/>
                <w:i/>
              </w:rPr>
              <w:t>Seán</w:t>
            </w:r>
            <w:proofErr w:type="spellEnd"/>
            <w:r>
              <w:rPr>
                <w:b/>
                <w:i/>
              </w:rPr>
              <w:t>/</w:t>
            </w:r>
            <w:proofErr w:type="spellStart"/>
            <w:r w:rsidRPr="00CB2232">
              <w:rPr>
                <w:b/>
                <w:i/>
              </w:rPr>
              <w:t>Síofra</w:t>
            </w:r>
            <w:proofErr w:type="spellEnd"/>
            <w:r w:rsidRPr="00CB2232">
              <w:rPr>
                <w:b/>
                <w:i/>
              </w:rPr>
              <w:t>?</w:t>
            </w:r>
            <w:r>
              <w:rPr>
                <w:i/>
              </w:rPr>
              <w:t xml:space="preserve"> (</w:t>
            </w:r>
            <w:proofErr w:type="gramStart"/>
            <w:r>
              <w:rPr>
                <w:i/>
              </w:rPr>
              <w:t>where</w:t>
            </w:r>
            <w:proofErr w:type="gramEnd"/>
            <w:r>
              <w:rPr>
                <w:i/>
              </w:rPr>
              <w:t xml:space="preserve"> is </w:t>
            </w:r>
            <w:proofErr w:type="spellStart"/>
            <w:r>
              <w:rPr>
                <w:i/>
              </w:rPr>
              <w:t>Seán</w:t>
            </w:r>
            <w:proofErr w:type="spellEnd"/>
            <w:r>
              <w:rPr>
                <w:i/>
              </w:rPr>
              <w:t>/</w:t>
            </w:r>
            <w:r w:rsidRPr="00CB2232">
              <w:rPr>
                <w:i/>
              </w:rPr>
              <w:t xml:space="preserve"> </w:t>
            </w:r>
            <w:proofErr w:type="spellStart"/>
            <w:r w:rsidRPr="00CB2232">
              <w:rPr>
                <w:i/>
              </w:rPr>
              <w:t>Síofra</w:t>
            </w:r>
            <w:proofErr w:type="spellEnd"/>
            <w:r w:rsidRPr="00CB2232">
              <w:rPr>
                <w:i/>
              </w:rPr>
              <w:t>?)</w:t>
            </w:r>
            <w:r>
              <w:t>…</w:t>
            </w:r>
            <w:proofErr w:type="spellStart"/>
            <w:r>
              <w:t>Tá</w:t>
            </w:r>
            <w:proofErr w:type="spellEnd"/>
            <w:r>
              <w:t xml:space="preserve"> </w:t>
            </w:r>
            <w:proofErr w:type="spellStart"/>
            <w:r>
              <w:t>Seán</w:t>
            </w:r>
            <w:proofErr w:type="spellEnd"/>
            <w:r>
              <w:t>/</w:t>
            </w:r>
            <w:proofErr w:type="spellStart"/>
            <w:r>
              <w:t>Síofra</w:t>
            </w:r>
            <w:proofErr w:type="spellEnd"/>
            <w:r>
              <w:t xml:space="preserve"> </w:t>
            </w:r>
            <w:proofErr w:type="spellStart"/>
            <w:r>
              <w:t>ag</w:t>
            </w:r>
            <w:proofErr w:type="spellEnd"/>
            <w:r>
              <w:t xml:space="preserve"> an </w:t>
            </w:r>
            <w:proofErr w:type="spellStart"/>
            <w:r>
              <w:t>zú</w:t>
            </w:r>
            <w:proofErr w:type="spellEnd"/>
            <w:r>
              <w:t xml:space="preserve"> </w:t>
            </w:r>
            <w:r>
              <w:rPr>
                <w:i/>
              </w:rPr>
              <w:t>(They are at the zoo</w:t>
            </w:r>
            <w:r w:rsidRPr="00CB2232">
              <w:rPr>
                <w:i/>
              </w:rPr>
              <w:t>)</w:t>
            </w:r>
          </w:p>
          <w:p w:rsidR="003B707C" w:rsidRPr="00693EAD" w:rsidRDefault="003B707C" w:rsidP="00693EAD">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Seán</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w:t>
            </w:r>
            <w:proofErr w:type="spellEnd"/>
            <w:r>
              <w:t xml:space="preserve"> </w:t>
            </w:r>
            <w:proofErr w:type="spellStart"/>
            <w:r>
              <w:t>caoineadh</w:t>
            </w:r>
            <w:proofErr w:type="spellEnd"/>
            <w:r>
              <w:t xml:space="preserve"> </w:t>
            </w:r>
            <w:r>
              <w:rPr>
                <w:i/>
              </w:rPr>
              <w:t>(</w:t>
            </w:r>
            <w:proofErr w:type="spellStart"/>
            <w:r>
              <w:rPr>
                <w:i/>
              </w:rPr>
              <w:t>Seán</w:t>
            </w:r>
            <w:proofErr w:type="spellEnd"/>
            <w:r>
              <w:rPr>
                <w:i/>
              </w:rPr>
              <w:t xml:space="preserve"> is crying</w:t>
            </w:r>
            <w:r w:rsidRPr="00693EAD">
              <w:rPr>
                <w:i/>
              </w:rPr>
              <w:t>)</w:t>
            </w:r>
          </w:p>
          <w:p w:rsidR="003B707C" w:rsidRPr="00E57D52" w:rsidRDefault="003B707C" w:rsidP="00693EAD">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Síofra</w:t>
            </w:r>
            <w:proofErr w:type="spellEnd"/>
            <w:r>
              <w:t xml:space="preserve"> </w:t>
            </w:r>
            <w:proofErr w:type="spellStart"/>
            <w:r>
              <w:t>ag</w:t>
            </w:r>
            <w:proofErr w:type="spellEnd"/>
            <w:r>
              <w:t xml:space="preserve"> </w:t>
            </w:r>
            <w:proofErr w:type="spellStart"/>
            <w:r>
              <w:t>féachaint</w:t>
            </w:r>
            <w:proofErr w:type="spellEnd"/>
            <w:r>
              <w:t xml:space="preserve"> </w:t>
            </w:r>
            <w:proofErr w:type="spellStart"/>
            <w:r>
              <w:t>ar</w:t>
            </w:r>
            <w:proofErr w:type="spellEnd"/>
            <w:r>
              <w:t xml:space="preserve"> an </w:t>
            </w:r>
            <w:proofErr w:type="spellStart"/>
            <w:r>
              <w:t>leon</w:t>
            </w:r>
            <w:proofErr w:type="spellEnd"/>
            <w:r>
              <w:t xml:space="preserve"> </w:t>
            </w:r>
            <w:r>
              <w:rPr>
                <w:i/>
              </w:rPr>
              <w:t>(</w:t>
            </w:r>
            <w:proofErr w:type="spellStart"/>
            <w:r>
              <w:rPr>
                <w:i/>
              </w:rPr>
              <w:t>Síofra</w:t>
            </w:r>
            <w:proofErr w:type="spellEnd"/>
            <w:r>
              <w:rPr>
                <w:i/>
              </w:rPr>
              <w:t xml:space="preserve"> is  looking at the lion</w:t>
            </w:r>
            <w:r w:rsidRPr="00E57D52">
              <w:rPr>
                <w:i/>
              </w:rPr>
              <w:t>)</w:t>
            </w:r>
          </w:p>
          <w:p w:rsidR="003B707C" w:rsidRPr="00E57D52" w:rsidRDefault="003B707C" w:rsidP="00EE52FB">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sioráif</w:t>
            </w:r>
            <w:proofErr w:type="spellEnd"/>
            <w:r w:rsidRPr="00E57D52">
              <w:rPr>
                <w:b/>
                <w:i/>
              </w:rPr>
              <w:t>?</w:t>
            </w:r>
            <w:r>
              <w:rPr>
                <w:i/>
              </w:rPr>
              <w:t xml:space="preserve"> (</w:t>
            </w:r>
            <w:proofErr w:type="gramStart"/>
            <w:r>
              <w:rPr>
                <w:i/>
              </w:rPr>
              <w:t>what</w:t>
            </w:r>
            <w:proofErr w:type="gramEnd"/>
            <w:r>
              <w:rPr>
                <w:i/>
              </w:rPr>
              <w:t xml:space="preserve"> are the giraffes doing?</w:t>
            </w:r>
            <w:r w:rsidRPr="00E57D52">
              <w:rPr>
                <w:i/>
              </w:rPr>
              <w:t>)</w:t>
            </w:r>
            <w:r>
              <w:t>…</w:t>
            </w:r>
            <w:proofErr w:type="spellStart"/>
            <w:r>
              <w:t>Tá</w:t>
            </w:r>
            <w:proofErr w:type="spellEnd"/>
            <w:r>
              <w:t xml:space="preserve"> </w:t>
            </w:r>
            <w:proofErr w:type="spellStart"/>
            <w:r>
              <w:t>na</w:t>
            </w:r>
            <w:proofErr w:type="spellEnd"/>
            <w:r>
              <w:t xml:space="preserve"> </w:t>
            </w:r>
            <w:proofErr w:type="spellStart"/>
            <w:r>
              <w:t>sioráif</w:t>
            </w:r>
            <w:proofErr w:type="spellEnd"/>
            <w:r>
              <w:t xml:space="preserve"> </w:t>
            </w:r>
            <w:proofErr w:type="spellStart"/>
            <w:r>
              <w:t>ag</w:t>
            </w:r>
            <w:proofErr w:type="spellEnd"/>
            <w:r>
              <w:t xml:space="preserve"> </w:t>
            </w:r>
            <w:proofErr w:type="spellStart"/>
            <w:r>
              <w:t>rith</w:t>
            </w:r>
            <w:proofErr w:type="spellEnd"/>
            <w:r>
              <w:rPr>
                <w:i/>
              </w:rPr>
              <w:t>( The giraffes are running</w:t>
            </w:r>
            <w:r w:rsidRPr="00E57D52">
              <w:rPr>
                <w:i/>
              </w:rPr>
              <w:t>)</w:t>
            </w:r>
          </w:p>
          <w:p w:rsidR="003B707C" w:rsidRPr="00E57D52" w:rsidRDefault="003B707C" w:rsidP="00CB2232">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eagla</w:t>
            </w:r>
            <w:proofErr w:type="spellEnd"/>
            <w:r>
              <w:rPr>
                <w:b/>
                <w:i/>
              </w:rPr>
              <w:t xml:space="preserve"> </w:t>
            </w:r>
            <w:proofErr w:type="spellStart"/>
            <w:r>
              <w:rPr>
                <w:b/>
                <w:i/>
              </w:rPr>
              <w:t>ar</w:t>
            </w:r>
            <w:proofErr w:type="spellEnd"/>
            <w:r>
              <w:rPr>
                <w:b/>
                <w:i/>
              </w:rPr>
              <w:t xml:space="preserve"> </w:t>
            </w:r>
            <w:proofErr w:type="spellStart"/>
            <w:r>
              <w:rPr>
                <w:b/>
                <w:i/>
              </w:rPr>
              <w:t>Mhamaí</w:t>
            </w:r>
            <w:proofErr w:type="spellEnd"/>
            <w:r w:rsidRPr="00E57D52">
              <w:rPr>
                <w:b/>
                <w:i/>
              </w:rPr>
              <w:t>?</w:t>
            </w:r>
            <w:r>
              <w:rPr>
                <w:i/>
              </w:rPr>
              <w:t xml:space="preserve"> (Is Mammy afraid?) </w:t>
            </w:r>
            <w:proofErr w:type="spellStart"/>
            <w:r>
              <w:t>Tá</w:t>
            </w:r>
            <w:proofErr w:type="spellEnd"/>
            <w:r>
              <w:t xml:space="preserve"> </w:t>
            </w:r>
            <w:proofErr w:type="spellStart"/>
            <w:r>
              <w:t>eagla</w:t>
            </w:r>
            <w:proofErr w:type="spellEnd"/>
            <w:r>
              <w:t xml:space="preserve"> </w:t>
            </w:r>
            <w:proofErr w:type="spellStart"/>
            <w:r>
              <w:t>ar</w:t>
            </w:r>
            <w:proofErr w:type="spellEnd"/>
            <w:r>
              <w:t xml:space="preserve"> </w:t>
            </w:r>
            <w:proofErr w:type="spellStart"/>
            <w:r>
              <w:t>Mhamaí</w:t>
            </w:r>
            <w:proofErr w:type="spellEnd"/>
            <w:r>
              <w:t xml:space="preserve"> (</w:t>
            </w:r>
            <w:r>
              <w:rPr>
                <w:i/>
              </w:rPr>
              <w:t>Mammy is afraid</w:t>
            </w:r>
            <w:r w:rsidRPr="00E57D52">
              <w:rPr>
                <w:i/>
              </w:rPr>
              <w:t>)</w:t>
            </w:r>
          </w:p>
          <w:p w:rsidR="003B707C" w:rsidRDefault="003B707C" w:rsidP="00CB2232"/>
          <w:p w:rsidR="003B707C" w:rsidRDefault="003B707C" w:rsidP="009C4E40">
            <w:pPr>
              <w:rPr>
                <w:i/>
              </w:rPr>
            </w:pPr>
            <w:r>
              <w:t xml:space="preserve">**On Thursday you could do </w:t>
            </w:r>
            <w:proofErr w:type="spellStart"/>
            <w:r>
              <w:t>pg</w:t>
            </w:r>
            <w:proofErr w:type="spellEnd"/>
            <w:r>
              <w:t xml:space="preserve"> 82 in </w:t>
            </w:r>
            <w:proofErr w:type="spellStart"/>
            <w:r w:rsidRPr="003517F7">
              <w:rPr>
                <w:b/>
              </w:rPr>
              <w:t>Abair</w:t>
            </w:r>
            <w:proofErr w:type="spellEnd"/>
            <w:r w:rsidRPr="003517F7">
              <w:rPr>
                <w:b/>
              </w:rPr>
              <w:t xml:space="preserve"> </w:t>
            </w:r>
            <w:proofErr w:type="spellStart"/>
            <w:r w:rsidRPr="003517F7">
              <w:rPr>
                <w:b/>
              </w:rPr>
              <w:t>Liom</w:t>
            </w:r>
            <w:proofErr w:type="spellEnd"/>
            <w:r w:rsidRPr="003517F7">
              <w:rPr>
                <w:b/>
              </w:rPr>
              <w:t xml:space="preserve"> A</w:t>
            </w:r>
            <w:r>
              <w:t xml:space="preserve">: </w:t>
            </w:r>
            <w:proofErr w:type="spellStart"/>
            <w:r>
              <w:t>Ceangail</w:t>
            </w:r>
            <w:proofErr w:type="spellEnd"/>
            <w:r>
              <w:t xml:space="preserve"> le </w:t>
            </w:r>
            <w:proofErr w:type="spellStart"/>
            <w:r>
              <w:t>chéile</w:t>
            </w:r>
            <w:proofErr w:type="spellEnd"/>
            <w:r>
              <w:t xml:space="preserve"> </w:t>
            </w:r>
            <w:r>
              <w:rPr>
                <w:i/>
              </w:rPr>
              <w:t>(match the animals).</w:t>
            </w:r>
          </w:p>
          <w:p w:rsidR="003B707C" w:rsidRDefault="003B707C" w:rsidP="009C4E40">
            <w:r>
              <w:t xml:space="preserve">**On Friday you could do </w:t>
            </w:r>
            <w:proofErr w:type="spellStart"/>
            <w:r>
              <w:t>pg</w:t>
            </w:r>
            <w:proofErr w:type="spellEnd"/>
            <w:r>
              <w:t xml:space="preserve"> 83 in </w:t>
            </w:r>
            <w:proofErr w:type="spellStart"/>
            <w:r w:rsidRPr="009C4E40">
              <w:rPr>
                <w:b/>
              </w:rPr>
              <w:t>Abair</w:t>
            </w:r>
            <w:proofErr w:type="spellEnd"/>
            <w:r w:rsidRPr="009C4E40">
              <w:rPr>
                <w:b/>
              </w:rPr>
              <w:t xml:space="preserve"> </w:t>
            </w:r>
            <w:proofErr w:type="spellStart"/>
            <w:r w:rsidRPr="009C4E40">
              <w:rPr>
                <w:b/>
              </w:rPr>
              <w:t>Liom</w:t>
            </w:r>
            <w:proofErr w:type="spellEnd"/>
            <w:r w:rsidRPr="009C4E40">
              <w:rPr>
                <w:b/>
              </w:rPr>
              <w:t xml:space="preserve"> A</w:t>
            </w:r>
            <w:r>
              <w:t xml:space="preserve">: </w:t>
            </w:r>
          </w:p>
          <w:p w:rsidR="003B707C" w:rsidRDefault="003B707C" w:rsidP="008F65CC">
            <w:r>
              <w:lastRenderedPageBreak/>
              <w:t xml:space="preserve">Ask the children </w:t>
            </w:r>
            <w:r>
              <w:rPr>
                <w:b/>
                <w:i/>
              </w:rPr>
              <w:t xml:space="preserve">Cad </w:t>
            </w:r>
            <w:proofErr w:type="gramStart"/>
            <w:r>
              <w:rPr>
                <w:b/>
                <w:i/>
              </w:rPr>
              <w:t>a</w:t>
            </w:r>
            <w:proofErr w:type="gramEnd"/>
            <w:r>
              <w:rPr>
                <w:b/>
                <w:i/>
              </w:rPr>
              <w:t xml:space="preserve"> </w:t>
            </w:r>
            <w:proofErr w:type="spellStart"/>
            <w:r>
              <w:rPr>
                <w:b/>
                <w:i/>
              </w:rPr>
              <w:t>fheiceann</w:t>
            </w:r>
            <w:proofErr w:type="spellEnd"/>
            <w:r>
              <w:rPr>
                <w:b/>
                <w:i/>
              </w:rPr>
              <w:t xml:space="preserve"> </w:t>
            </w:r>
            <w:proofErr w:type="spellStart"/>
            <w:r>
              <w:rPr>
                <w:b/>
                <w:i/>
              </w:rPr>
              <w:t>tú</w:t>
            </w:r>
            <w:proofErr w:type="spellEnd"/>
            <w:r>
              <w:rPr>
                <w:b/>
                <w:i/>
              </w:rPr>
              <w:t xml:space="preserve">? </w:t>
            </w:r>
            <w:r w:rsidRPr="008F65CC">
              <w:t>(</w:t>
            </w:r>
            <w:proofErr w:type="gramStart"/>
            <w:r w:rsidRPr="008F65CC">
              <w:rPr>
                <w:i/>
              </w:rPr>
              <w:t>what</w:t>
            </w:r>
            <w:proofErr w:type="gramEnd"/>
            <w:r w:rsidRPr="008F65CC">
              <w:rPr>
                <w:i/>
              </w:rPr>
              <w:t xml:space="preserve"> do you see?)</w:t>
            </w:r>
            <w:r>
              <w:t>…</w:t>
            </w:r>
            <w:proofErr w:type="spellStart"/>
            <w:proofErr w:type="gramStart"/>
            <w:r w:rsidRPr="00E57D52">
              <w:t>Feicim</w:t>
            </w:r>
            <w:proofErr w:type="spellEnd"/>
            <w:r w:rsidRPr="008F65CC">
              <w:rPr>
                <w:i/>
              </w:rPr>
              <w:t>(</w:t>
            </w:r>
            <w:proofErr w:type="gramEnd"/>
            <w:r w:rsidRPr="008F65CC">
              <w:rPr>
                <w:i/>
              </w:rPr>
              <w:t>I see)</w:t>
            </w:r>
            <w:r>
              <w:t>…(</w:t>
            </w:r>
            <w:proofErr w:type="spellStart"/>
            <w:r>
              <w:t>Daidí</w:t>
            </w:r>
            <w:proofErr w:type="spellEnd"/>
            <w:r>
              <w:t>/</w:t>
            </w:r>
            <w:proofErr w:type="spellStart"/>
            <w:r>
              <w:t>Oisín</w:t>
            </w:r>
            <w:proofErr w:type="spellEnd"/>
            <w:r>
              <w:t>/</w:t>
            </w:r>
            <w:proofErr w:type="spellStart"/>
            <w:r>
              <w:t>uachtar</w:t>
            </w:r>
            <w:proofErr w:type="spellEnd"/>
            <w:r>
              <w:t xml:space="preserve"> </w:t>
            </w:r>
            <w:proofErr w:type="spellStart"/>
            <w:r>
              <w:t>reoite</w:t>
            </w:r>
            <w:proofErr w:type="spellEnd"/>
            <w:r>
              <w:t>/</w:t>
            </w:r>
            <w:proofErr w:type="spellStart"/>
            <w:r>
              <w:t>hata</w:t>
            </w:r>
            <w:proofErr w:type="spellEnd"/>
            <w:r>
              <w:t xml:space="preserve"> </w:t>
            </w:r>
            <w:proofErr w:type="spellStart"/>
            <w:r>
              <w:t>gréine</w:t>
            </w:r>
            <w:proofErr w:type="spellEnd"/>
            <w:r>
              <w:t>/</w:t>
            </w:r>
            <w:proofErr w:type="spellStart"/>
            <w:r>
              <w:t>spéaclaí</w:t>
            </w:r>
            <w:proofErr w:type="spellEnd"/>
            <w:r>
              <w:t xml:space="preserve"> </w:t>
            </w:r>
            <w:proofErr w:type="spellStart"/>
            <w:r>
              <w:t>gréine</w:t>
            </w:r>
            <w:proofErr w:type="spellEnd"/>
            <w:r>
              <w:t>..)</w:t>
            </w:r>
          </w:p>
          <w:p w:rsidR="003B707C" w:rsidRDefault="003B707C" w:rsidP="008F65CC">
            <w:proofErr w:type="spellStart"/>
            <w:r>
              <w:t>Ceangail</w:t>
            </w:r>
            <w:proofErr w:type="spellEnd"/>
            <w:r>
              <w:t xml:space="preserve"> </w:t>
            </w:r>
            <w:proofErr w:type="spellStart"/>
            <w:r>
              <w:t>na</w:t>
            </w:r>
            <w:proofErr w:type="spellEnd"/>
            <w:r>
              <w:t xml:space="preserve"> </w:t>
            </w:r>
            <w:proofErr w:type="spellStart"/>
            <w:r>
              <w:t>poncanna</w:t>
            </w:r>
            <w:proofErr w:type="spellEnd"/>
            <w:r>
              <w:t xml:space="preserve"> </w:t>
            </w:r>
            <w:proofErr w:type="spellStart"/>
            <w:r>
              <w:t>agus</w:t>
            </w:r>
            <w:proofErr w:type="spellEnd"/>
            <w:r>
              <w:t xml:space="preserve"> </w:t>
            </w:r>
            <w:proofErr w:type="spellStart"/>
            <w:r>
              <w:t>dathaigh</w:t>
            </w:r>
            <w:proofErr w:type="spellEnd"/>
            <w:r>
              <w:t xml:space="preserve"> </w:t>
            </w:r>
            <w:r w:rsidRPr="008F65CC">
              <w:rPr>
                <w:i/>
              </w:rPr>
              <w:t>(join the dots and colour)</w:t>
            </w:r>
            <w:r>
              <w:rPr>
                <w:i/>
              </w:rPr>
              <w:t>.</w:t>
            </w:r>
          </w:p>
          <w:p w:rsidR="003B707C" w:rsidRDefault="003B707C" w:rsidP="009C4E40"/>
          <w:p w:rsidR="003B707C" w:rsidRPr="00810ACE" w:rsidRDefault="003B707C" w:rsidP="00094119">
            <w:pPr>
              <w:pStyle w:val="ListParagraph"/>
              <w:jc w:val="center"/>
              <w:rPr>
                <w:b/>
                <w:i/>
                <w:u w:val="single"/>
              </w:rPr>
            </w:pPr>
            <w:r>
              <w:rPr>
                <w:b/>
                <w:i/>
                <w:u w:val="single"/>
              </w:rPr>
              <w:t>TG 4</w:t>
            </w:r>
          </w:p>
          <w:p w:rsidR="003B707C" w:rsidRDefault="003B707C" w:rsidP="00094119">
            <w:pPr>
              <w:rPr>
                <w:i/>
              </w:rPr>
            </w:pPr>
            <w:r>
              <w:t xml:space="preserve">Spending time watching </w:t>
            </w:r>
            <w:r w:rsidRPr="001438B8">
              <w:rPr>
                <w:i/>
              </w:rPr>
              <w:t>TG4-Cúla</w:t>
            </w:r>
            <w:r>
              <w:t xml:space="preserve"> could be a great way for the children to learn </w:t>
            </w:r>
            <w:proofErr w:type="spellStart"/>
            <w:r>
              <w:t>Gaeilge</w:t>
            </w:r>
            <w:proofErr w:type="spellEnd"/>
            <w:r>
              <w:t>.</w:t>
            </w:r>
          </w:p>
          <w:p w:rsidR="003B707C" w:rsidRDefault="003B707C" w:rsidP="004B4E33"/>
        </w:tc>
      </w:tr>
      <w:tr w:rsidR="003B707C" w:rsidTr="003B707C">
        <w:trPr>
          <w:trHeight w:val="386"/>
        </w:trPr>
        <w:tc>
          <w:tcPr>
            <w:tcW w:w="3747" w:type="dxa"/>
          </w:tcPr>
          <w:p w:rsidR="003B707C" w:rsidRDefault="003B707C" w:rsidP="00317802">
            <w:r>
              <w:rPr>
                <w:rFonts w:ascii="Curlz MT" w:hAnsi="Curlz MT"/>
                <w:b/>
                <w:sz w:val="44"/>
                <w:szCs w:val="44"/>
              </w:rPr>
              <w:lastRenderedPageBreak/>
              <w:t>SESE</w:t>
            </w:r>
          </w:p>
        </w:tc>
        <w:tc>
          <w:tcPr>
            <w:tcW w:w="3656" w:type="dxa"/>
            <w:vMerge/>
          </w:tcPr>
          <w:p w:rsidR="003B707C" w:rsidRDefault="003B707C" w:rsidP="00317802"/>
        </w:tc>
        <w:tc>
          <w:tcPr>
            <w:tcW w:w="8010" w:type="dxa"/>
            <w:gridSpan w:val="2"/>
          </w:tcPr>
          <w:p w:rsidR="003B707C" w:rsidRPr="00E05F67" w:rsidRDefault="003B707C" w:rsidP="005442F5">
            <w:pPr>
              <w:jc w:val="center"/>
              <w:rPr>
                <w:b/>
                <w:i/>
                <w:u w:val="single"/>
              </w:rPr>
            </w:pPr>
            <w:r>
              <w:t xml:space="preserve"> </w:t>
            </w:r>
            <w:r>
              <w:rPr>
                <w:b/>
                <w:i/>
                <w:u w:val="single"/>
              </w:rPr>
              <w:t xml:space="preserve"> Summer </w:t>
            </w:r>
          </w:p>
          <w:p w:rsidR="003B707C" w:rsidRDefault="003B707C" w:rsidP="005442F5">
            <w:r>
              <w:t xml:space="preserve">This week allow your child to explore, discuss and identify the seasonal changes that occur in summer e.g. flowers growing, weather improving, wearing lighter clothes, farmers cutting the silage, days getting longer etc. Go on a nature walk and record either in pictorial or written form all the signs of summer that you can find using the summer nature walk sheet provided if desired. </w:t>
            </w:r>
          </w:p>
          <w:p w:rsidR="003B707C" w:rsidRDefault="003B707C" w:rsidP="003B707C"/>
        </w:tc>
      </w:tr>
      <w:tr w:rsidR="003B707C" w:rsidTr="003B707C">
        <w:trPr>
          <w:trHeight w:val="494"/>
        </w:trPr>
        <w:tc>
          <w:tcPr>
            <w:tcW w:w="3747" w:type="dxa"/>
          </w:tcPr>
          <w:p w:rsidR="003B707C" w:rsidRDefault="003B707C" w:rsidP="00317802">
            <w:pPr>
              <w:rPr>
                <w:rFonts w:ascii="Curlz MT" w:hAnsi="Curlz MT"/>
                <w:b/>
                <w:sz w:val="44"/>
                <w:szCs w:val="44"/>
              </w:rPr>
            </w:pPr>
            <w:r>
              <w:rPr>
                <w:rFonts w:ascii="Curlz MT" w:hAnsi="Curlz MT"/>
                <w:b/>
                <w:sz w:val="44"/>
                <w:szCs w:val="44"/>
              </w:rPr>
              <w:t>Art</w:t>
            </w:r>
          </w:p>
        </w:tc>
        <w:tc>
          <w:tcPr>
            <w:tcW w:w="3656" w:type="dxa"/>
            <w:vMerge/>
          </w:tcPr>
          <w:p w:rsidR="003B707C" w:rsidRDefault="003B707C" w:rsidP="00317802"/>
        </w:tc>
        <w:tc>
          <w:tcPr>
            <w:tcW w:w="8010" w:type="dxa"/>
            <w:gridSpan w:val="2"/>
          </w:tcPr>
          <w:p w:rsidR="003B707C" w:rsidRPr="00E05F67" w:rsidRDefault="003B707C" w:rsidP="00035FCE">
            <w:pPr>
              <w:jc w:val="center"/>
              <w:rPr>
                <w:b/>
                <w:i/>
                <w:u w:val="single"/>
              </w:rPr>
            </w:pPr>
            <w:r>
              <w:rPr>
                <w:b/>
                <w:i/>
                <w:u w:val="single"/>
              </w:rPr>
              <w:t xml:space="preserve">Paper Plate Sun Craft </w:t>
            </w:r>
            <w:r>
              <w:rPr>
                <w:noProof/>
                <w:lang w:eastAsia="en-IE"/>
              </w:rPr>
              <w:t xml:space="preserve"> </w:t>
            </w:r>
          </w:p>
          <w:p w:rsidR="003B707C" w:rsidRDefault="003B707C" w:rsidP="00035FCE"/>
          <w:p w:rsidR="003B707C" w:rsidRDefault="009C6692" w:rsidP="00035FCE">
            <w:r>
              <w:rPr>
                <w:noProof/>
                <w:lang w:eastAsia="en-IE"/>
              </w:rPr>
              <w:drawing>
                <wp:anchor distT="0" distB="0" distL="114300" distR="114300" simplePos="0" relativeHeight="251663360" behindDoc="1" locked="0" layoutInCell="1" allowOverlap="1" wp14:anchorId="30BC4445" wp14:editId="4193E31B">
                  <wp:simplePos x="0" y="0"/>
                  <wp:positionH relativeFrom="column">
                    <wp:posOffset>1759585</wp:posOffset>
                  </wp:positionH>
                  <wp:positionV relativeFrom="paragraph">
                    <wp:posOffset>389255</wp:posOffset>
                  </wp:positionV>
                  <wp:extent cx="1197610" cy="1222375"/>
                  <wp:effectExtent l="0" t="0" r="2540" b="0"/>
                  <wp:wrapTight wrapText="bothSides">
                    <wp:wrapPolygon edited="0">
                      <wp:start x="0" y="0"/>
                      <wp:lineTo x="0" y="21207"/>
                      <wp:lineTo x="21302" y="21207"/>
                      <wp:lineTo x="21302" y="0"/>
                      <wp:lineTo x="0" y="0"/>
                    </wp:wrapPolygon>
                  </wp:wrapTight>
                  <wp:docPr id="3" name="Picture 3" descr="Free Cute Sunshine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ute Sunshine Cliparts, Download Free Clip Art, Free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61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07C">
              <w:t>Follow the instructions provided for the Paper Plate Sun craft activity and I would love to see the results on Zoom over the coming weeks!</w:t>
            </w:r>
          </w:p>
          <w:p w:rsidR="003B707C" w:rsidRDefault="003B707C" w:rsidP="00035FCE"/>
          <w:p w:rsidR="003B707C" w:rsidRDefault="003B707C" w:rsidP="003B707C">
            <w:pPr>
              <w:pStyle w:val="ListParagraph"/>
              <w:shd w:val="clear" w:color="auto" w:fill="FFFFFF"/>
              <w:spacing w:after="60"/>
            </w:pPr>
          </w:p>
        </w:tc>
      </w:tr>
      <w:tr w:rsidR="003B707C" w:rsidTr="003B707C">
        <w:trPr>
          <w:trHeight w:val="404"/>
        </w:trPr>
        <w:tc>
          <w:tcPr>
            <w:tcW w:w="3747" w:type="dxa"/>
          </w:tcPr>
          <w:p w:rsidR="003B707C" w:rsidRDefault="003B707C" w:rsidP="00317802">
            <w:r>
              <w:rPr>
                <w:rFonts w:ascii="Curlz MT" w:hAnsi="Curlz MT"/>
                <w:b/>
                <w:sz w:val="44"/>
                <w:szCs w:val="44"/>
              </w:rPr>
              <w:t>Religion</w:t>
            </w:r>
          </w:p>
        </w:tc>
        <w:tc>
          <w:tcPr>
            <w:tcW w:w="3656" w:type="dxa"/>
            <w:vMerge/>
          </w:tcPr>
          <w:p w:rsidR="003B707C" w:rsidRDefault="003B707C" w:rsidP="00317802"/>
        </w:tc>
        <w:tc>
          <w:tcPr>
            <w:tcW w:w="4085" w:type="dxa"/>
          </w:tcPr>
          <w:p w:rsidR="003B707C" w:rsidRDefault="003B707C" w:rsidP="00940A43">
            <w:pPr>
              <w:pStyle w:val="ListParagraph"/>
              <w:numPr>
                <w:ilvl w:val="0"/>
                <w:numId w:val="10"/>
              </w:numPr>
            </w:pPr>
            <w:r>
              <w:t>Morning and Night Prayer</w:t>
            </w:r>
          </w:p>
          <w:p w:rsidR="003B707C" w:rsidRDefault="003B707C" w:rsidP="00940A43">
            <w:pPr>
              <w:pStyle w:val="ListParagraph"/>
              <w:numPr>
                <w:ilvl w:val="0"/>
                <w:numId w:val="10"/>
              </w:numPr>
            </w:pPr>
            <w:r>
              <w:t>Prayer for our families</w:t>
            </w:r>
          </w:p>
          <w:p w:rsidR="003B707C" w:rsidRDefault="003B707C" w:rsidP="00940A43">
            <w:pPr>
              <w:pStyle w:val="ListParagraph"/>
              <w:numPr>
                <w:ilvl w:val="0"/>
                <w:numId w:val="10"/>
              </w:numPr>
            </w:pPr>
            <w:r>
              <w:t>Can you make up a special prayer of your own this week for your friends and share it with your family?</w:t>
            </w:r>
          </w:p>
          <w:p w:rsidR="003B707C" w:rsidRDefault="003B707C" w:rsidP="00940A43">
            <w:pPr>
              <w:pStyle w:val="ListParagraph"/>
              <w:numPr>
                <w:ilvl w:val="0"/>
                <w:numId w:val="10"/>
              </w:numPr>
            </w:pPr>
            <w:r>
              <w:t>Feel free to work away with the Grow in Love book that you now have at home if you wish.</w:t>
            </w:r>
          </w:p>
        </w:tc>
        <w:tc>
          <w:tcPr>
            <w:tcW w:w="3925" w:type="dxa"/>
          </w:tcPr>
          <w:p w:rsidR="003B707C" w:rsidRDefault="003B707C" w:rsidP="00940A43">
            <w:pPr>
              <w:pStyle w:val="ListParagraph"/>
              <w:numPr>
                <w:ilvl w:val="0"/>
                <w:numId w:val="10"/>
              </w:numPr>
            </w:pPr>
            <w:r>
              <w:t>Morning and Night Prayer</w:t>
            </w:r>
          </w:p>
          <w:p w:rsidR="003B707C" w:rsidRDefault="003B707C" w:rsidP="00940A43">
            <w:pPr>
              <w:pStyle w:val="ListParagraph"/>
              <w:numPr>
                <w:ilvl w:val="0"/>
                <w:numId w:val="10"/>
              </w:numPr>
            </w:pPr>
            <w:r>
              <w:t>Prayer for our families</w:t>
            </w:r>
          </w:p>
          <w:p w:rsidR="003B707C" w:rsidRDefault="003B707C" w:rsidP="00940A43">
            <w:pPr>
              <w:pStyle w:val="ListParagraph"/>
              <w:numPr>
                <w:ilvl w:val="0"/>
                <w:numId w:val="10"/>
              </w:numPr>
            </w:pPr>
            <w:r>
              <w:t>Can you make up a special prayer of your own this week for your friends and share it with your family?</w:t>
            </w:r>
          </w:p>
          <w:p w:rsidR="003B707C" w:rsidRDefault="003B707C" w:rsidP="00940A43">
            <w:pPr>
              <w:pStyle w:val="ListParagraph"/>
              <w:numPr>
                <w:ilvl w:val="0"/>
                <w:numId w:val="10"/>
              </w:numPr>
            </w:pPr>
            <w:r>
              <w:t>Feel free to work away with the Grow in Love book that you now have at home if you wish.</w:t>
            </w:r>
          </w:p>
        </w:tc>
      </w:tr>
      <w:tr w:rsidR="003B707C" w:rsidTr="003B707C">
        <w:trPr>
          <w:trHeight w:val="386"/>
        </w:trPr>
        <w:tc>
          <w:tcPr>
            <w:tcW w:w="3747" w:type="dxa"/>
          </w:tcPr>
          <w:p w:rsidR="003B707C" w:rsidRDefault="003B707C" w:rsidP="00317802">
            <w:r>
              <w:rPr>
                <w:rFonts w:ascii="Curlz MT" w:hAnsi="Curlz MT"/>
                <w:b/>
                <w:sz w:val="44"/>
                <w:szCs w:val="44"/>
              </w:rPr>
              <w:t>P.E.</w:t>
            </w:r>
          </w:p>
        </w:tc>
        <w:tc>
          <w:tcPr>
            <w:tcW w:w="3656" w:type="dxa"/>
            <w:vMerge/>
          </w:tcPr>
          <w:p w:rsidR="003B707C" w:rsidRDefault="003B707C" w:rsidP="00317802"/>
        </w:tc>
        <w:tc>
          <w:tcPr>
            <w:tcW w:w="4085" w:type="dxa"/>
          </w:tcPr>
          <w:p w:rsidR="003B707C" w:rsidRDefault="003B707C" w:rsidP="006722E5">
            <w:pPr>
              <w:pStyle w:val="ListParagraph"/>
              <w:numPr>
                <w:ilvl w:val="0"/>
                <w:numId w:val="6"/>
              </w:numPr>
            </w:pPr>
            <w:r>
              <w:t>P.E. with Joe Wicks</w:t>
            </w:r>
          </w:p>
          <w:p w:rsidR="003B707C" w:rsidRDefault="003B707C"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lastRenderedPageBreak/>
              <w:t>Mr.Wolf</w:t>
            </w:r>
            <w:proofErr w:type="spellEnd"/>
            <w:r>
              <w:t>?</w:t>
            </w:r>
          </w:p>
          <w:p w:rsidR="003B707C" w:rsidRDefault="003B707C" w:rsidP="006722E5">
            <w:pPr>
              <w:pStyle w:val="ListParagraph"/>
              <w:numPr>
                <w:ilvl w:val="0"/>
                <w:numId w:val="6"/>
              </w:numPr>
            </w:pPr>
            <w:r>
              <w:t>Relay Races</w:t>
            </w:r>
          </w:p>
          <w:p w:rsidR="003B707C" w:rsidRDefault="003B707C" w:rsidP="003B707C">
            <w:pPr>
              <w:pStyle w:val="ListParagraph"/>
              <w:numPr>
                <w:ilvl w:val="0"/>
                <w:numId w:val="6"/>
              </w:numPr>
            </w:pPr>
            <w:r>
              <w:t>Create an obstacle course for you and your family to enjoy</w:t>
            </w:r>
          </w:p>
          <w:p w:rsidR="003B707C" w:rsidRDefault="003B707C" w:rsidP="00317802">
            <w:pPr>
              <w:pStyle w:val="ListParagraph"/>
              <w:numPr>
                <w:ilvl w:val="0"/>
                <w:numId w:val="6"/>
              </w:numPr>
            </w:pPr>
            <w:r>
              <w:t>C</w:t>
            </w:r>
            <w:r w:rsidR="00C63562">
              <w:t>ould you practise some of your r</w:t>
            </w:r>
            <w:r>
              <w:t>elaxation techniques that you learned with Olivia and maybe show your families</w:t>
            </w:r>
            <w:r w:rsidR="00C63562">
              <w:t>? You could even try giving them a massage!</w:t>
            </w:r>
          </w:p>
          <w:p w:rsidR="005912A2" w:rsidRDefault="005912A2" w:rsidP="00317802">
            <w:pPr>
              <w:pStyle w:val="ListParagraph"/>
              <w:numPr>
                <w:ilvl w:val="0"/>
                <w:numId w:val="6"/>
              </w:numPr>
            </w:pPr>
            <w:proofErr w:type="gramStart"/>
            <w:r>
              <w:t>Zoom</w:t>
            </w:r>
            <w:proofErr w:type="gramEnd"/>
            <w:r>
              <w:t xml:space="preserve"> PE on Wednesday!</w:t>
            </w:r>
          </w:p>
        </w:tc>
        <w:tc>
          <w:tcPr>
            <w:tcW w:w="3925" w:type="dxa"/>
          </w:tcPr>
          <w:p w:rsidR="003B707C" w:rsidRDefault="003B707C" w:rsidP="006722E5">
            <w:pPr>
              <w:pStyle w:val="ListParagraph"/>
              <w:numPr>
                <w:ilvl w:val="0"/>
                <w:numId w:val="6"/>
              </w:numPr>
            </w:pPr>
            <w:r>
              <w:lastRenderedPageBreak/>
              <w:t>P.E. with Joe Wicks</w:t>
            </w:r>
          </w:p>
          <w:p w:rsidR="003B707C" w:rsidRDefault="003B707C"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w:t>
            </w:r>
            <w:r>
              <w:lastRenderedPageBreak/>
              <w:t xml:space="preserve">it </w:t>
            </w:r>
            <w:proofErr w:type="spellStart"/>
            <w:r>
              <w:t>Mr.Wolf</w:t>
            </w:r>
            <w:proofErr w:type="spellEnd"/>
            <w:r>
              <w:t>?</w:t>
            </w:r>
          </w:p>
          <w:p w:rsidR="003B707C" w:rsidRDefault="003B707C" w:rsidP="006722E5">
            <w:pPr>
              <w:pStyle w:val="ListParagraph"/>
              <w:numPr>
                <w:ilvl w:val="0"/>
                <w:numId w:val="6"/>
              </w:numPr>
            </w:pPr>
            <w:r>
              <w:t>Relay Races</w:t>
            </w:r>
          </w:p>
          <w:p w:rsidR="003B707C" w:rsidRDefault="003B707C" w:rsidP="0007654D">
            <w:pPr>
              <w:pStyle w:val="ListParagraph"/>
              <w:numPr>
                <w:ilvl w:val="0"/>
                <w:numId w:val="6"/>
              </w:numPr>
            </w:pPr>
            <w:r>
              <w:t>Create an obstacle course for you and your family to enjoy</w:t>
            </w:r>
          </w:p>
          <w:p w:rsidR="005912A2" w:rsidRDefault="003B707C" w:rsidP="00317802">
            <w:pPr>
              <w:pStyle w:val="ListParagraph"/>
              <w:numPr>
                <w:ilvl w:val="0"/>
                <w:numId w:val="6"/>
              </w:numPr>
            </w:pPr>
            <w:r>
              <w:t>C</w:t>
            </w:r>
            <w:r w:rsidR="00C63562">
              <w:t>ould you practise some of your r</w:t>
            </w:r>
            <w:r>
              <w:t>elaxation techniques that you learned with Olivia and maybe show your families?</w:t>
            </w:r>
            <w:r w:rsidR="00C63562">
              <w:t xml:space="preserve"> You could even try giving them a massage!</w:t>
            </w:r>
          </w:p>
          <w:p w:rsidR="003B707C" w:rsidRDefault="005912A2" w:rsidP="00317802">
            <w:pPr>
              <w:pStyle w:val="ListParagraph"/>
              <w:numPr>
                <w:ilvl w:val="0"/>
                <w:numId w:val="6"/>
              </w:numPr>
            </w:pPr>
            <w:bookmarkStart w:id="0" w:name="_GoBack"/>
            <w:bookmarkEnd w:id="0"/>
            <w:r>
              <w:t>Zoom PE on Wednesday!</w:t>
            </w:r>
          </w:p>
        </w:tc>
      </w:tr>
      <w:tr w:rsidR="003B707C" w:rsidTr="003B707C">
        <w:trPr>
          <w:trHeight w:val="404"/>
        </w:trPr>
        <w:tc>
          <w:tcPr>
            <w:tcW w:w="3747" w:type="dxa"/>
          </w:tcPr>
          <w:p w:rsidR="003B707C" w:rsidRDefault="003B707C" w:rsidP="00317802">
            <w:r>
              <w:rPr>
                <w:rFonts w:ascii="Curlz MT" w:hAnsi="Curlz MT"/>
                <w:b/>
                <w:sz w:val="44"/>
                <w:szCs w:val="44"/>
              </w:rPr>
              <w:lastRenderedPageBreak/>
              <w:t>Music</w:t>
            </w:r>
          </w:p>
        </w:tc>
        <w:tc>
          <w:tcPr>
            <w:tcW w:w="3656" w:type="dxa"/>
            <w:vMerge/>
          </w:tcPr>
          <w:p w:rsidR="003B707C" w:rsidRDefault="003B707C" w:rsidP="00317802"/>
        </w:tc>
        <w:tc>
          <w:tcPr>
            <w:tcW w:w="4085" w:type="dxa"/>
          </w:tcPr>
          <w:p w:rsidR="003B707C" w:rsidRDefault="003B707C" w:rsidP="00C10E8A">
            <w:pPr>
              <w:pStyle w:val="ListParagraph"/>
              <w:numPr>
                <w:ilvl w:val="0"/>
                <w:numId w:val="7"/>
              </w:numPr>
            </w:pPr>
            <w:r>
              <w:t>Jolly Phonics vowel song</w:t>
            </w:r>
          </w:p>
          <w:p w:rsidR="003B707C" w:rsidRDefault="003B707C" w:rsidP="00C10E8A">
            <w:pPr>
              <w:pStyle w:val="ListParagraph"/>
              <w:numPr>
                <w:ilvl w:val="0"/>
                <w:numId w:val="7"/>
              </w:numPr>
            </w:pPr>
            <w:r>
              <w:t>Alphabet song</w:t>
            </w:r>
          </w:p>
          <w:p w:rsidR="003B707C" w:rsidRDefault="003B707C" w:rsidP="0007654D">
            <w:pPr>
              <w:pStyle w:val="ListParagraph"/>
              <w:numPr>
                <w:ilvl w:val="0"/>
                <w:numId w:val="7"/>
              </w:numPr>
            </w:pPr>
            <w:r>
              <w:t>Can you make up your own song or dance this week?</w:t>
            </w:r>
          </w:p>
          <w:p w:rsidR="003B707C" w:rsidRDefault="003B707C" w:rsidP="00CB2232">
            <w:pPr>
              <w:jc w:val="center"/>
            </w:pPr>
            <w:r>
              <w:t>Move with the music and sing all songs with appropriate actions.</w:t>
            </w:r>
          </w:p>
          <w:p w:rsidR="003B707C" w:rsidRDefault="003B707C" w:rsidP="0007654D">
            <w:pPr>
              <w:pStyle w:val="ListParagraph"/>
              <w:ind w:left="360"/>
            </w:pPr>
          </w:p>
        </w:tc>
        <w:tc>
          <w:tcPr>
            <w:tcW w:w="3925" w:type="dxa"/>
          </w:tcPr>
          <w:p w:rsidR="003B707C" w:rsidRDefault="003B707C" w:rsidP="00C10E8A">
            <w:pPr>
              <w:pStyle w:val="ListParagraph"/>
              <w:numPr>
                <w:ilvl w:val="0"/>
                <w:numId w:val="7"/>
              </w:numPr>
            </w:pPr>
            <w:r>
              <w:t>Jolly Phonics vowel song</w:t>
            </w:r>
          </w:p>
          <w:p w:rsidR="003B707C" w:rsidRDefault="003B707C" w:rsidP="00C10E8A">
            <w:pPr>
              <w:pStyle w:val="ListParagraph"/>
              <w:numPr>
                <w:ilvl w:val="0"/>
                <w:numId w:val="7"/>
              </w:numPr>
            </w:pPr>
            <w:r>
              <w:t>Alphabet song</w:t>
            </w:r>
          </w:p>
          <w:p w:rsidR="003B707C" w:rsidRDefault="003B707C" w:rsidP="0007654D">
            <w:pPr>
              <w:pStyle w:val="ListParagraph"/>
              <w:numPr>
                <w:ilvl w:val="0"/>
                <w:numId w:val="7"/>
              </w:numPr>
            </w:pPr>
            <w:r>
              <w:t>Can you make up your own song or dance this week?</w:t>
            </w:r>
          </w:p>
          <w:p w:rsidR="003B707C" w:rsidRDefault="003B707C" w:rsidP="0007654D"/>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65" w:rsidRDefault="00804765" w:rsidP="00810ACE">
      <w:pPr>
        <w:spacing w:after="0" w:line="240" w:lineRule="auto"/>
      </w:pPr>
      <w:r>
        <w:separator/>
      </w:r>
    </w:p>
  </w:endnote>
  <w:endnote w:type="continuationSeparator" w:id="0">
    <w:p w:rsidR="00804765" w:rsidRDefault="00804765"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65" w:rsidRDefault="00804765" w:rsidP="00810ACE">
      <w:pPr>
        <w:spacing w:after="0" w:line="240" w:lineRule="auto"/>
      </w:pPr>
      <w:r>
        <w:separator/>
      </w:r>
    </w:p>
  </w:footnote>
  <w:footnote w:type="continuationSeparator" w:id="0">
    <w:p w:rsidR="00804765" w:rsidRDefault="00804765"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98C8A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25572"/>
    <w:multiLevelType w:val="hybridMultilevel"/>
    <w:tmpl w:val="937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0AC4594"/>
    <w:multiLevelType w:val="multilevel"/>
    <w:tmpl w:val="F7A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5A86CCA"/>
    <w:multiLevelType w:val="hybridMultilevel"/>
    <w:tmpl w:val="2B86F8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0"/>
  </w:num>
  <w:num w:numId="6">
    <w:abstractNumId w:val="9"/>
  </w:num>
  <w:num w:numId="7">
    <w:abstractNumId w:val="12"/>
  </w:num>
  <w:num w:numId="8">
    <w:abstractNumId w:val="14"/>
  </w:num>
  <w:num w:numId="9">
    <w:abstractNumId w:val="5"/>
  </w:num>
  <w:num w:numId="10">
    <w:abstractNumId w:val="1"/>
  </w:num>
  <w:num w:numId="11">
    <w:abstractNumId w:val="2"/>
  </w:num>
  <w:num w:numId="12">
    <w:abstractNumId w:val="7"/>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0A8D"/>
    <w:rsid w:val="00013650"/>
    <w:rsid w:val="0003416B"/>
    <w:rsid w:val="00035FCE"/>
    <w:rsid w:val="000438E4"/>
    <w:rsid w:val="00045AF7"/>
    <w:rsid w:val="00046D92"/>
    <w:rsid w:val="000526E4"/>
    <w:rsid w:val="0007654D"/>
    <w:rsid w:val="0008217D"/>
    <w:rsid w:val="00094119"/>
    <w:rsid w:val="001023BD"/>
    <w:rsid w:val="001032B2"/>
    <w:rsid w:val="00131600"/>
    <w:rsid w:val="001438B8"/>
    <w:rsid w:val="001730D6"/>
    <w:rsid w:val="001743C5"/>
    <w:rsid w:val="001837E1"/>
    <w:rsid w:val="0018661C"/>
    <w:rsid w:val="001A79B4"/>
    <w:rsid w:val="001B4C49"/>
    <w:rsid w:val="001C3FC3"/>
    <w:rsid w:val="001E3F74"/>
    <w:rsid w:val="001F41A7"/>
    <w:rsid w:val="00202B75"/>
    <w:rsid w:val="00211F39"/>
    <w:rsid w:val="00232B58"/>
    <w:rsid w:val="0024113E"/>
    <w:rsid w:val="00251DCF"/>
    <w:rsid w:val="00276BFE"/>
    <w:rsid w:val="002833F8"/>
    <w:rsid w:val="002B1957"/>
    <w:rsid w:val="002B643E"/>
    <w:rsid w:val="002C702F"/>
    <w:rsid w:val="002D0AFD"/>
    <w:rsid w:val="002F520C"/>
    <w:rsid w:val="00317802"/>
    <w:rsid w:val="003402A0"/>
    <w:rsid w:val="003460FC"/>
    <w:rsid w:val="003538DF"/>
    <w:rsid w:val="0039383D"/>
    <w:rsid w:val="00394D8D"/>
    <w:rsid w:val="003B707C"/>
    <w:rsid w:val="003C16B3"/>
    <w:rsid w:val="003C367F"/>
    <w:rsid w:val="003D608E"/>
    <w:rsid w:val="003E0F4B"/>
    <w:rsid w:val="004026F6"/>
    <w:rsid w:val="00404F64"/>
    <w:rsid w:val="004351D3"/>
    <w:rsid w:val="0044538A"/>
    <w:rsid w:val="00466366"/>
    <w:rsid w:val="004867EA"/>
    <w:rsid w:val="004916AF"/>
    <w:rsid w:val="00494342"/>
    <w:rsid w:val="004B2667"/>
    <w:rsid w:val="004B4E33"/>
    <w:rsid w:val="004C39AD"/>
    <w:rsid w:val="00532571"/>
    <w:rsid w:val="005442F5"/>
    <w:rsid w:val="00546ABC"/>
    <w:rsid w:val="00552D23"/>
    <w:rsid w:val="00562A74"/>
    <w:rsid w:val="00565B4D"/>
    <w:rsid w:val="00582A07"/>
    <w:rsid w:val="005912A2"/>
    <w:rsid w:val="0059145C"/>
    <w:rsid w:val="005A5FB5"/>
    <w:rsid w:val="005B0548"/>
    <w:rsid w:val="005C51BE"/>
    <w:rsid w:val="005C6AF9"/>
    <w:rsid w:val="005E432F"/>
    <w:rsid w:val="005E43EE"/>
    <w:rsid w:val="00610D15"/>
    <w:rsid w:val="006261B5"/>
    <w:rsid w:val="006722E5"/>
    <w:rsid w:val="00692EB3"/>
    <w:rsid w:val="00693EAD"/>
    <w:rsid w:val="006A5266"/>
    <w:rsid w:val="006A6AF7"/>
    <w:rsid w:val="006B3084"/>
    <w:rsid w:val="006C2A23"/>
    <w:rsid w:val="006D061B"/>
    <w:rsid w:val="006D4C83"/>
    <w:rsid w:val="00715ED4"/>
    <w:rsid w:val="00787E4E"/>
    <w:rsid w:val="007B1243"/>
    <w:rsid w:val="007B238E"/>
    <w:rsid w:val="007E36E2"/>
    <w:rsid w:val="00804765"/>
    <w:rsid w:val="00807F8A"/>
    <w:rsid w:val="00810ACE"/>
    <w:rsid w:val="00810DAE"/>
    <w:rsid w:val="00825D5B"/>
    <w:rsid w:val="008335C2"/>
    <w:rsid w:val="0085602C"/>
    <w:rsid w:val="00875E9D"/>
    <w:rsid w:val="00881C9B"/>
    <w:rsid w:val="00885C78"/>
    <w:rsid w:val="00891013"/>
    <w:rsid w:val="008C28D2"/>
    <w:rsid w:val="008D33F7"/>
    <w:rsid w:val="008E0248"/>
    <w:rsid w:val="008E4A97"/>
    <w:rsid w:val="008E5BAA"/>
    <w:rsid w:val="008F65CC"/>
    <w:rsid w:val="009144AC"/>
    <w:rsid w:val="00925197"/>
    <w:rsid w:val="009379AD"/>
    <w:rsid w:val="00940A43"/>
    <w:rsid w:val="00942EAA"/>
    <w:rsid w:val="009502E1"/>
    <w:rsid w:val="00974544"/>
    <w:rsid w:val="009912EE"/>
    <w:rsid w:val="009B3E24"/>
    <w:rsid w:val="009C0021"/>
    <w:rsid w:val="009C4E40"/>
    <w:rsid w:val="009C6692"/>
    <w:rsid w:val="009D2054"/>
    <w:rsid w:val="00A53568"/>
    <w:rsid w:val="00AA2C91"/>
    <w:rsid w:val="00AC2E16"/>
    <w:rsid w:val="00B0439E"/>
    <w:rsid w:val="00B20CCE"/>
    <w:rsid w:val="00B50581"/>
    <w:rsid w:val="00B6324C"/>
    <w:rsid w:val="00B677DA"/>
    <w:rsid w:val="00B81A9C"/>
    <w:rsid w:val="00BA4523"/>
    <w:rsid w:val="00BA58E8"/>
    <w:rsid w:val="00BC4135"/>
    <w:rsid w:val="00C10449"/>
    <w:rsid w:val="00C10E8A"/>
    <w:rsid w:val="00C14507"/>
    <w:rsid w:val="00C43680"/>
    <w:rsid w:val="00C63562"/>
    <w:rsid w:val="00CA4790"/>
    <w:rsid w:val="00CB2232"/>
    <w:rsid w:val="00CC165E"/>
    <w:rsid w:val="00CC489A"/>
    <w:rsid w:val="00CC7619"/>
    <w:rsid w:val="00CE7221"/>
    <w:rsid w:val="00D121B0"/>
    <w:rsid w:val="00D20118"/>
    <w:rsid w:val="00D73D0B"/>
    <w:rsid w:val="00D762BF"/>
    <w:rsid w:val="00D77152"/>
    <w:rsid w:val="00D810CB"/>
    <w:rsid w:val="00DB4BF0"/>
    <w:rsid w:val="00DB74BE"/>
    <w:rsid w:val="00DC7249"/>
    <w:rsid w:val="00E05F67"/>
    <w:rsid w:val="00E127D3"/>
    <w:rsid w:val="00E232DB"/>
    <w:rsid w:val="00E23B26"/>
    <w:rsid w:val="00E30039"/>
    <w:rsid w:val="00E33DD4"/>
    <w:rsid w:val="00E35F2F"/>
    <w:rsid w:val="00E4140A"/>
    <w:rsid w:val="00E4171E"/>
    <w:rsid w:val="00E51DF9"/>
    <w:rsid w:val="00E55D77"/>
    <w:rsid w:val="00E82AD1"/>
    <w:rsid w:val="00E95CA0"/>
    <w:rsid w:val="00EC2B91"/>
    <w:rsid w:val="00EE52FB"/>
    <w:rsid w:val="00F020CB"/>
    <w:rsid w:val="00F117CD"/>
    <w:rsid w:val="00F11A49"/>
    <w:rsid w:val="00F362FC"/>
    <w:rsid w:val="00F3693F"/>
    <w:rsid w:val="00F60B0A"/>
    <w:rsid w:val="00FD576C"/>
    <w:rsid w:val="00FD6AC9"/>
    <w:rsid w:val="00FE3503"/>
    <w:rsid w:val="00FE7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 w:id="295377703">
      <w:bodyDiv w:val="1"/>
      <w:marLeft w:val="0"/>
      <w:marRight w:val="0"/>
      <w:marTop w:val="0"/>
      <w:marBottom w:val="0"/>
      <w:divBdr>
        <w:top w:val="none" w:sz="0" w:space="0" w:color="auto"/>
        <w:left w:val="none" w:sz="0" w:space="0" w:color="auto"/>
        <w:bottom w:val="none" w:sz="0" w:space="0" w:color="auto"/>
        <w:right w:val="none" w:sz="0" w:space="0" w:color="auto"/>
      </w:divBdr>
    </w:div>
    <w:div w:id="1567107739">
      <w:bodyDiv w:val="1"/>
      <w:marLeft w:val="0"/>
      <w:marRight w:val="0"/>
      <w:marTop w:val="0"/>
      <w:marBottom w:val="0"/>
      <w:divBdr>
        <w:top w:val="none" w:sz="0" w:space="0" w:color="auto"/>
        <w:left w:val="none" w:sz="0" w:space="0" w:color="auto"/>
        <w:bottom w:val="none" w:sz="0" w:space="0" w:color="auto"/>
        <w:right w:val="none" w:sz="0" w:space="0" w:color="auto"/>
      </w:divBdr>
      <w:divsChild>
        <w:div w:id="12545117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youtube.com/watch?v=FdyaHGzcwZ4" TargetMode="External"/><Relationship Id="rId4" Type="http://schemas.openxmlformats.org/officeDocument/2006/relationships/settings" Target="settings.xml"/><Relationship Id="rId9" Type="http://schemas.openxmlformats.org/officeDocument/2006/relationships/hyperlink" Target="https://www.youtube.com/watch?v=FdyaHGzcw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2020-05-22T13:51:00Z</dcterms:created>
  <dcterms:modified xsi:type="dcterms:W3CDTF">2020-05-30T09:55:00Z</dcterms:modified>
</cp:coreProperties>
</file>